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3B9D7" w14:textId="0902A740" w:rsidR="001414F3" w:rsidRDefault="00AD41CF" w:rsidP="00BF7E3A">
      <w:pPr>
        <w:pStyle w:val="BodyText"/>
        <w:spacing w:before="100" w:beforeAutospacing="1" w:after="960"/>
        <w:ind w:left="-1418"/>
      </w:pPr>
      <w:r>
        <w:rPr>
          <w:noProof/>
        </w:rPr>
        <w:drawing>
          <wp:anchor distT="0" distB="0" distL="114300" distR="114300" simplePos="0" relativeHeight="251658240"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667EF69E" w:rsidR="00C81145" w:rsidRPr="00C81145" w:rsidRDefault="00D569D2" w:rsidP="00C81145">
      <w:pPr>
        <w:pStyle w:val="Subtitle"/>
        <w:spacing w:before="120" w:after="120"/>
        <w:ind w:right="-23"/>
      </w:pPr>
      <w:r>
        <w:t>October</w:t>
      </w:r>
      <w:r w:rsidR="00D01233">
        <w:t xml:space="preserve"> 2024</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footerReference w:type="default" r:id="rId13"/>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6192"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2EEC5C0" w14:textId="59D6728E" w:rsidR="000412DF"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E33A9B" w:rsidRPr="00D93E7E">
          <w:rPr>
            <w:rStyle w:val="Hyperlink"/>
          </w:rPr>
          <w:t>Creative Commons Attribution 4.0 Australia</w:t>
        </w:r>
      </w:hyperlink>
      <w:r w:rsidR="007D58FB">
        <w:t xml:space="preserve"> </w:t>
      </w:r>
      <w:r w:rsidRPr="000462F1">
        <w:t>(</w:t>
      </w:r>
      <w:hyperlink r:id="rId18" w:history="1">
        <w:r w:rsidR="000412DF" w:rsidRPr="00D93E7E">
          <w:rPr>
            <w:rStyle w:val="Hyperlink"/>
          </w:rPr>
          <w:t>https://creativecommons.org/licenses/by/4.0/</w:t>
        </w:r>
      </w:hyperlink>
      <w:r w:rsidR="000412DF">
        <w:t>)</w:t>
      </w:r>
    </w:p>
    <w:p w14:paraId="09095352" w14:textId="7C887570" w:rsidR="00130923" w:rsidRPr="000462F1" w:rsidRDefault="00130923" w:rsidP="007D58FB">
      <w:r w:rsidRPr="000462F1">
        <w:t>The details of the relevant licence conditions are available on the Creative Commons website (accessible using the link provided</w:t>
      </w:r>
      <w:r w:rsidR="00746047">
        <w:t xml:space="preserve"> above</w:t>
      </w:r>
      <w:r w:rsidRPr="000462F1">
        <w:t xml:space="preserve">) as is the full legal code for the </w:t>
      </w:r>
      <w:hyperlink r:id="rId19" w:history="1">
        <w:r w:rsidR="000412DF">
          <w:rPr>
            <w:rStyle w:val="Hyperlink"/>
          </w:rPr>
          <w:t>CC BY 4.0 AU licence</w:t>
        </w:r>
      </w:hyperlink>
      <w:r w:rsidRPr="000462F1">
        <w:t xml:space="preserve"> (</w:t>
      </w:r>
      <w:hyperlink r:id="rId20" w:history="1">
        <w:r w:rsidR="00E33A9B" w:rsidRPr="00D93E7E">
          <w:rPr>
            <w:rStyle w:val="Hyperlink"/>
          </w:rPr>
          <w:t>https://creativecommons.org/licenses/by/4.0/legalcode.en</w:t>
        </w:r>
      </w:hyperlink>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6479CA21" w14:textId="3FD0DDE9" w:rsidR="00922A98" w:rsidRDefault="0025245C">
          <w:pPr>
            <w:pStyle w:val="TOC1"/>
            <w:tabs>
              <w:tab w:val="right" w:leader="dot" w:pos="9016"/>
            </w:tabs>
            <w:rPr>
              <w:noProof/>
              <w:kern w:val="2"/>
              <w:sz w:val="24"/>
              <w:szCs w:val="24"/>
              <w:lang w:eastAsia="en-AU"/>
              <w14:ligatures w14:val="standardContextual"/>
            </w:rPr>
          </w:pPr>
          <w:r>
            <w:fldChar w:fldCharType="begin"/>
          </w:r>
          <w:r>
            <w:instrText xml:space="preserve"> TOC \o "1-1" \h \z \u </w:instrText>
          </w:r>
          <w:r>
            <w:fldChar w:fldCharType="separate"/>
          </w:r>
          <w:hyperlink w:anchor="_Toc178771002" w:history="1">
            <w:r w:rsidR="00922A98" w:rsidRPr="00475976">
              <w:rPr>
                <w:rStyle w:val="Hyperlink"/>
                <w:noProof/>
              </w:rPr>
              <w:t>OFSC Reporting Requirements</w:t>
            </w:r>
            <w:r w:rsidR="00922A98">
              <w:rPr>
                <w:noProof/>
                <w:webHidden/>
              </w:rPr>
              <w:tab/>
            </w:r>
            <w:r w:rsidR="00922A98">
              <w:rPr>
                <w:noProof/>
                <w:webHidden/>
              </w:rPr>
              <w:fldChar w:fldCharType="begin"/>
            </w:r>
            <w:r w:rsidR="00922A98">
              <w:rPr>
                <w:noProof/>
                <w:webHidden/>
              </w:rPr>
              <w:instrText xml:space="preserve"> PAGEREF _Toc178771002 \h </w:instrText>
            </w:r>
            <w:r w:rsidR="00922A98">
              <w:rPr>
                <w:noProof/>
                <w:webHidden/>
              </w:rPr>
            </w:r>
            <w:r w:rsidR="00922A98">
              <w:rPr>
                <w:noProof/>
                <w:webHidden/>
              </w:rPr>
              <w:fldChar w:fldCharType="separate"/>
            </w:r>
            <w:r w:rsidR="0001736D">
              <w:rPr>
                <w:noProof/>
                <w:webHidden/>
              </w:rPr>
              <w:t>4</w:t>
            </w:r>
            <w:r w:rsidR="00922A98">
              <w:rPr>
                <w:noProof/>
                <w:webHidden/>
              </w:rPr>
              <w:fldChar w:fldCharType="end"/>
            </w:r>
          </w:hyperlink>
        </w:p>
        <w:p w14:paraId="2F4C3AF2" w14:textId="28397183" w:rsidR="00922A98" w:rsidRDefault="00922A98">
          <w:pPr>
            <w:pStyle w:val="TOC1"/>
            <w:tabs>
              <w:tab w:val="right" w:leader="dot" w:pos="9016"/>
            </w:tabs>
            <w:rPr>
              <w:noProof/>
              <w:kern w:val="2"/>
              <w:sz w:val="24"/>
              <w:szCs w:val="24"/>
              <w:lang w:eastAsia="en-AU"/>
              <w14:ligatures w14:val="standardContextual"/>
            </w:rPr>
          </w:pPr>
          <w:hyperlink w:anchor="_Toc178771003" w:history="1">
            <w:r w:rsidRPr="00475976">
              <w:rPr>
                <w:rStyle w:val="Hyperlink"/>
                <w:noProof/>
              </w:rPr>
              <w:t>Getting Started</w:t>
            </w:r>
            <w:r>
              <w:rPr>
                <w:noProof/>
                <w:webHidden/>
              </w:rPr>
              <w:tab/>
            </w:r>
            <w:r>
              <w:rPr>
                <w:noProof/>
                <w:webHidden/>
              </w:rPr>
              <w:fldChar w:fldCharType="begin"/>
            </w:r>
            <w:r>
              <w:rPr>
                <w:noProof/>
                <w:webHidden/>
              </w:rPr>
              <w:instrText xml:space="preserve"> PAGEREF _Toc178771003 \h </w:instrText>
            </w:r>
            <w:r>
              <w:rPr>
                <w:noProof/>
                <w:webHidden/>
              </w:rPr>
            </w:r>
            <w:r>
              <w:rPr>
                <w:noProof/>
                <w:webHidden/>
              </w:rPr>
              <w:fldChar w:fldCharType="separate"/>
            </w:r>
            <w:r w:rsidR="0001736D">
              <w:rPr>
                <w:noProof/>
                <w:webHidden/>
              </w:rPr>
              <w:t>5</w:t>
            </w:r>
            <w:r>
              <w:rPr>
                <w:noProof/>
                <w:webHidden/>
              </w:rPr>
              <w:fldChar w:fldCharType="end"/>
            </w:r>
          </w:hyperlink>
        </w:p>
        <w:p w14:paraId="1A7E1010" w14:textId="101DEA67" w:rsidR="00922A98" w:rsidRDefault="00922A98">
          <w:pPr>
            <w:pStyle w:val="TOC1"/>
            <w:tabs>
              <w:tab w:val="right" w:leader="dot" w:pos="9016"/>
            </w:tabs>
            <w:rPr>
              <w:noProof/>
              <w:kern w:val="2"/>
              <w:sz w:val="24"/>
              <w:szCs w:val="24"/>
              <w:lang w:eastAsia="en-AU"/>
              <w14:ligatures w14:val="standardContextual"/>
            </w:rPr>
          </w:pPr>
          <w:hyperlink w:anchor="_Toc178771004" w:history="1">
            <w:r w:rsidRPr="00475976">
              <w:rPr>
                <w:rStyle w:val="Hyperlink"/>
                <w:noProof/>
              </w:rPr>
              <w:t>Navigating FSC Online</w:t>
            </w:r>
            <w:r>
              <w:rPr>
                <w:noProof/>
                <w:webHidden/>
              </w:rPr>
              <w:tab/>
            </w:r>
            <w:r>
              <w:rPr>
                <w:noProof/>
                <w:webHidden/>
              </w:rPr>
              <w:fldChar w:fldCharType="begin"/>
            </w:r>
            <w:r>
              <w:rPr>
                <w:noProof/>
                <w:webHidden/>
              </w:rPr>
              <w:instrText xml:space="preserve"> PAGEREF _Toc178771004 \h </w:instrText>
            </w:r>
            <w:r>
              <w:rPr>
                <w:noProof/>
                <w:webHidden/>
              </w:rPr>
            </w:r>
            <w:r>
              <w:rPr>
                <w:noProof/>
                <w:webHidden/>
              </w:rPr>
              <w:fldChar w:fldCharType="separate"/>
            </w:r>
            <w:r w:rsidR="0001736D">
              <w:rPr>
                <w:noProof/>
                <w:webHidden/>
              </w:rPr>
              <w:t>7</w:t>
            </w:r>
            <w:r>
              <w:rPr>
                <w:noProof/>
                <w:webHidden/>
              </w:rPr>
              <w:fldChar w:fldCharType="end"/>
            </w:r>
          </w:hyperlink>
        </w:p>
        <w:p w14:paraId="713AE77D" w14:textId="73A40304" w:rsidR="00922A98" w:rsidRDefault="00922A98">
          <w:pPr>
            <w:pStyle w:val="TOC1"/>
            <w:tabs>
              <w:tab w:val="right" w:leader="dot" w:pos="9016"/>
            </w:tabs>
            <w:rPr>
              <w:noProof/>
              <w:kern w:val="2"/>
              <w:sz w:val="24"/>
              <w:szCs w:val="24"/>
              <w:lang w:eastAsia="en-AU"/>
              <w14:ligatures w14:val="standardContextual"/>
            </w:rPr>
          </w:pPr>
          <w:hyperlink w:anchor="_Toc178771005" w:history="1">
            <w:r w:rsidRPr="00475976">
              <w:rPr>
                <w:rStyle w:val="Hyperlink"/>
                <w:noProof/>
              </w:rPr>
              <w:t>Submitting a Contract Declaration</w:t>
            </w:r>
            <w:r>
              <w:rPr>
                <w:noProof/>
                <w:webHidden/>
              </w:rPr>
              <w:tab/>
            </w:r>
            <w:r>
              <w:rPr>
                <w:noProof/>
                <w:webHidden/>
              </w:rPr>
              <w:fldChar w:fldCharType="begin"/>
            </w:r>
            <w:r>
              <w:rPr>
                <w:noProof/>
                <w:webHidden/>
              </w:rPr>
              <w:instrText xml:space="preserve"> PAGEREF _Toc178771005 \h </w:instrText>
            </w:r>
            <w:r>
              <w:rPr>
                <w:noProof/>
                <w:webHidden/>
              </w:rPr>
            </w:r>
            <w:r>
              <w:rPr>
                <w:noProof/>
                <w:webHidden/>
              </w:rPr>
              <w:fldChar w:fldCharType="separate"/>
            </w:r>
            <w:r w:rsidR="0001736D">
              <w:rPr>
                <w:noProof/>
                <w:webHidden/>
              </w:rPr>
              <w:t>8</w:t>
            </w:r>
            <w:r>
              <w:rPr>
                <w:noProof/>
                <w:webHidden/>
              </w:rPr>
              <w:fldChar w:fldCharType="end"/>
            </w:r>
          </w:hyperlink>
        </w:p>
        <w:p w14:paraId="7BCF90A8" w14:textId="13486917" w:rsidR="00922A98" w:rsidRDefault="00922A98">
          <w:pPr>
            <w:pStyle w:val="TOC1"/>
            <w:tabs>
              <w:tab w:val="right" w:leader="dot" w:pos="9016"/>
            </w:tabs>
            <w:rPr>
              <w:noProof/>
              <w:kern w:val="2"/>
              <w:sz w:val="24"/>
              <w:szCs w:val="24"/>
              <w:lang w:eastAsia="en-AU"/>
              <w14:ligatures w14:val="standardContextual"/>
            </w:rPr>
          </w:pPr>
          <w:hyperlink w:anchor="_Toc178771006" w:history="1">
            <w:r w:rsidRPr="00475976">
              <w:rPr>
                <w:rStyle w:val="Hyperlink"/>
                <w:noProof/>
              </w:rPr>
              <w:t>Submitting a Scheme Biannual Report</w:t>
            </w:r>
            <w:r>
              <w:rPr>
                <w:noProof/>
                <w:webHidden/>
              </w:rPr>
              <w:tab/>
            </w:r>
            <w:r>
              <w:rPr>
                <w:noProof/>
                <w:webHidden/>
              </w:rPr>
              <w:fldChar w:fldCharType="begin"/>
            </w:r>
            <w:r>
              <w:rPr>
                <w:noProof/>
                <w:webHidden/>
              </w:rPr>
              <w:instrText xml:space="preserve"> PAGEREF _Toc178771006 \h </w:instrText>
            </w:r>
            <w:r>
              <w:rPr>
                <w:noProof/>
                <w:webHidden/>
              </w:rPr>
            </w:r>
            <w:r>
              <w:rPr>
                <w:noProof/>
                <w:webHidden/>
              </w:rPr>
              <w:fldChar w:fldCharType="separate"/>
            </w:r>
            <w:r w:rsidR="0001736D">
              <w:rPr>
                <w:noProof/>
                <w:webHidden/>
              </w:rPr>
              <w:t>14</w:t>
            </w:r>
            <w:r>
              <w:rPr>
                <w:noProof/>
                <w:webHidden/>
              </w:rPr>
              <w:fldChar w:fldCharType="end"/>
            </w:r>
          </w:hyperlink>
        </w:p>
        <w:p w14:paraId="64ED6CBF" w14:textId="48770190" w:rsidR="00922A98" w:rsidRDefault="00922A98">
          <w:pPr>
            <w:pStyle w:val="TOC1"/>
            <w:tabs>
              <w:tab w:val="right" w:leader="dot" w:pos="9016"/>
            </w:tabs>
            <w:rPr>
              <w:noProof/>
              <w:kern w:val="2"/>
              <w:sz w:val="24"/>
              <w:szCs w:val="24"/>
              <w:lang w:eastAsia="en-AU"/>
              <w14:ligatures w14:val="standardContextual"/>
            </w:rPr>
          </w:pPr>
          <w:hyperlink w:anchor="_Toc178771007" w:history="1">
            <w:r w:rsidRPr="00475976">
              <w:rPr>
                <w:rStyle w:val="Hyperlink"/>
                <w:noProof/>
              </w:rPr>
              <w:t>Submitting an Incident Report</w:t>
            </w:r>
            <w:r>
              <w:rPr>
                <w:noProof/>
                <w:webHidden/>
              </w:rPr>
              <w:tab/>
            </w:r>
            <w:r>
              <w:rPr>
                <w:noProof/>
                <w:webHidden/>
              </w:rPr>
              <w:fldChar w:fldCharType="begin"/>
            </w:r>
            <w:r>
              <w:rPr>
                <w:noProof/>
                <w:webHidden/>
              </w:rPr>
              <w:instrText xml:space="preserve"> PAGEREF _Toc178771007 \h </w:instrText>
            </w:r>
            <w:r>
              <w:rPr>
                <w:noProof/>
                <w:webHidden/>
              </w:rPr>
            </w:r>
            <w:r>
              <w:rPr>
                <w:noProof/>
                <w:webHidden/>
              </w:rPr>
              <w:fldChar w:fldCharType="separate"/>
            </w:r>
            <w:r w:rsidR="0001736D">
              <w:rPr>
                <w:noProof/>
                <w:webHidden/>
              </w:rPr>
              <w:t>26</w:t>
            </w:r>
            <w:r>
              <w:rPr>
                <w:noProof/>
                <w:webHidden/>
              </w:rPr>
              <w:fldChar w:fldCharType="end"/>
            </w:r>
          </w:hyperlink>
        </w:p>
        <w:p w14:paraId="0371D500" w14:textId="15EF87FE" w:rsidR="00922A98" w:rsidRDefault="00922A98">
          <w:pPr>
            <w:pStyle w:val="TOC1"/>
            <w:tabs>
              <w:tab w:val="right" w:leader="dot" w:pos="9016"/>
            </w:tabs>
            <w:rPr>
              <w:noProof/>
              <w:kern w:val="2"/>
              <w:sz w:val="24"/>
              <w:szCs w:val="24"/>
              <w:lang w:eastAsia="en-AU"/>
              <w14:ligatures w14:val="standardContextual"/>
            </w:rPr>
          </w:pPr>
          <w:hyperlink w:anchor="_Toc178771008" w:history="1">
            <w:r w:rsidRPr="00475976">
              <w:rPr>
                <w:rStyle w:val="Hyperlink"/>
                <w:rFonts w:cstheme="minorHAnsi"/>
                <w:noProof/>
                <w:lang w:val="en"/>
              </w:rPr>
              <w:t>Definitions</w:t>
            </w:r>
            <w:r>
              <w:rPr>
                <w:noProof/>
                <w:webHidden/>
              </w:rPr>
              <w:tab/>
            </w:r>
            <w:r>
              <w:rPr>
                <w:noProof/>
                <w:webHidden/>
              </w:rPr>
              <w:fldChar w:fldCharType="begin"/>
            </w:r>
            <w:r>
              <w:rPr>
                <w:noProof/>
                <w:webHidden/>
              </w:rPr>
              <w:instrText xml:space="preserve"> PAGEREF _Toc178771008 \h </w:instrText>
            </w:r>
            <w:r>
              <w:rPr>
                <w:noProof/>
                <w:webHidden/>
              </w:rPr>
            </w:r>
            <w:r>
              <w:rPr>
                <w:noProof/>
                <w:webHidden/>
              </w:rPr>
              <w:fldChar w:fldCharType="separate"/>
            </w:r>
            <w:r w:rsidR="0001736D">
              <w:rPr>
                <w:noProof/>
                <w:webHidden/>
              </w:rPr>
              <w:t>40</w:t>
            </w:r>
            <w:r>
              <w:rPr>
                <w:noProof/>
                <w:webHidden/>
              </w:rPr>
              <w:fldChar w:fldCharType="end"/>
            </w:r>
          </w:hyperlink>
        </w:p>
        <w:p w14:paraId="41050CE9" w14:textId="52533EDD" w:rsidR="00922A98" w:rsidRDefault="00922A98">
          <w:pPr>
            <w:pStyle w:val="TOC1"/>
            <w:tabs>
              <w:tab w:val="right" w:leader="dot" w:pos="9016"/>
            </w:tabs>
            <w:rPr>
              <w:noProof/>
              <w:kern w:val="2"/>
              <w:sz w:val="24"/>
              <w:szCs w:val="24"/>
              <w:lang w:eastAsia="en-AU"/>
              <w14:ligatures w14:val="standardContextual"/>
            </w:rPr>
          </w:pPr>
          <w:hyperlink w:anchor="_Toc178771009" w:history="1">
            <w:r w:rsidRPr="00475976">
              <w:rPr>
                <w:rStyle w:val="Hyperlink"/>
                <w:noProof/>
              </w:rPr>
              <w:t>Frequently asked questions</w:t>
            </w:r>
            <w:r>
              <w:rPr>
                <w:noProof/>
                <w:webHidden/>
              </w:rPr>
              <w:tab/>
            </w:r>
            <w:r>
              <w:rPr>
                <w:noProof/>
                <w:webHidden/>
              </w:rPr>
              <w:fldChar w:fldCharType="begin"/>
            </w:r>
            <w:r>
              <w:rPr>
                <w:noProof/>
                <w:webHidden/>
              </w:rPr>
              <w:instrText xml:space="preserve"> PAGEREF _Toc178771009 \h </w:instrText>
            </w:r>
            <w:r>
              <w:rPr>
                <w:noProof/>
                <w:webHidden/>
              </w:rPr>
            </w:r>
            <w:r>
              <w:rPr>
                <w:noProof/>
                <w:webHidden/>
              </w:rPr>
              <w:fldChar w:fldCharType="separate"/>
            </w:r>
            <w:r w:rsidR="0001736D">
              <w:rPr>
                <w:noProof/>
                <w:webHidden/>
              </w:rPr>
              <w:t>47</w:t>
            </w:r>
            <w:r>
              <w:rPr>
                <w:noProof/>
                <w:webHidden/>
              </w:rPr>
              <w:fldChar w:fldCharType="end"/>
            </w:r>
          </w:hyperlink>
        </w:p>
        <w:p w14:paraId="39D57C39" w14:textId="79CD0B0D" w:rsidR="00EF4A38" w:rsidRPr="00EE00D0" w:rsidRDefault="0025245C" w:rsidP="00EE00D0">
          <w:pPr>
            <w:sectPr w:rsidR="00EF4A38" w:rsidRPr="00EE00D0" w:rsidSect="00A11699">
              <w:footerReference w:type="default" r:id="rId21"/>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178771002"/>
      <w:r>
        <w:lastRenderedPageBreak/>
        <w:t xml:space="preserve">OFSC </w:t>
      </w:r>
      <w:r w:rsidR="002B645C">
        <w:t xml:space="preserve">Reporting </w:t>
      </w:r>
      <w:r w:rsidR="009453FA">
        <w:t>Requirements</w:t>
      </w:r>
      <w:bookmarkEnd w:id="0"/>
    </w:p>
    <w:p w14:paraId="241548A2" w14:textId="77777777" w:rsidR="009453FA" w:rsidRDefault="009453FA" w:rsidP="009453FA">
      <w:r>
        <w:t>As an accredited contractor</w:t>
      </w:r>
      <w:r w:rsidR="00D47DE8">
        <w:t xml:space="preserve"> under the Australian Government building and construction Work, Health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4A38A8">
      <w:pPr>
        <w:pStyle w:val="Heading2"/>
        <w:numPr>
          <w:ilvl w:val="0"/>
          <w:numId w:val="46"/>
        </w:numPr>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264F8A4B" w:rsidR="00A16DE6" w:rsidRPr="00FC0FB0" w:rsidRDefault="00A16DE6" w:rsidP="004A38A8">
      <w:pPr>
        <w:ind w:left="720"/>
      </w:pPr>
      <w:r>
        <w:t>Detailed guidance on the Contract Decl</w:t>
      </w:r>
      <w:r w:rsidR="00131631">
        <w:t xml:space="preserve">aration can be found </w:t>
      </w:r>
      <w:r w:rsidR="00991F2F">
        <w:t xml:space="preserve">on </w:t>
      </w:r>
      <w:r w:rsidR="00131631">
        <w:t xml:space="preserve">page </w:t>
      </w:r>
      <w:r w:rsidR="00D13856">
        <w:t>8</w:t>
      </w:r>
      <w:r w:rsidR="00131631">
        <w:t xml:space="preserve"> </w:t>
      </w:r>
      <w:r>
        <w:t>of this guide.</w:t>
      </w:r>
    </w:p>
    <w:p w14:paraId="1F8AD785" w14:textId="77777777" w:rsidR="002937C9" w:rsidRPr="002937C9" w:rsidRDefault="00412718" w:rsidP="004A38A8">
      <w:pPr>
        <w:pStyle w:val="Heading2"/>
        <w:numPr>
          <w:ilvl w:val="0"/>
          <w:numId w:val="46"/>
        </w:numPr>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 xml:space="preserve">January to June six-month </w:t>
      </w:r>
      <w:proofErr w:type="gramStart"/>
      <w:r>
        <w:t>period;</w:t>
      </w:r>
      <w:proofErr w:type="gramEnd"/>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proofErr w:type="gramStart"/>
      <w:r>
        <w:t>period;</w:t>
      </w:r>
      <w:proofErr w:type="gramEnd"/>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3E0BC378"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on</w:t>
      </w:r>
      <w:r w:rsidR="00991F2F" w:rsidRPr="00A16DE6">
        <w:t xml:space="preserve"> </w:t>
      </w:r>
      <w:r w:rsidRPr="00A16DE6">
        <w:t xml:space="preserve">page </w:t>
      </w:r>
      <w:r w:rsidR="00A63AEB">
        <w:t>1</w:t>
      </w:r>
      <w:r w:rsidR="00D569D2">
        <w:t>4</w:t>
      </w:r>
      <w:r w:rsidR="00131631">
        <w:t xml:space="preserve"> </w:t>
      </w:r>
      <w:r w:rsidRPr="00A16DE6">
        <w:t>of this guide.</w:t>
      </w:r>
    </w:p>
    <w:p w14:paraId="1C35FE2E" w14:textId="77777777" w:rsidR="00951CE1" w:rsidRDefault="00951CE1" w:rsidP="004A38A8">
      <w:pPr>
        <w:pStyle w:val="Heading2"/>
        <w:numPr>
          <w:ilvl w:val="0"/>
          <w:numId w:val="46"/>
        </w:numPr>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77777777"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proofErr w:type="gramStart"/>
      <w:r>
        <w:t>a</w:t>
      </w:r>
      <w:proofErr w:type="gramEnd"/>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3B3842E5"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found </w:t>
      </w:r>
      <w:r w:rsidR="00991F2F">
        <w:t xml:space="preserve">on </w:t>
      </w:r>
      <w:r w:rsidR="00387B98">
        <w:t xml:space="preserve">page </w:t>
      </w:r>
      <w:r w:rsidR="00A63AEB">
        <w:t>2</w:t>
      </w:r>
      <w:r w:rsidR="00D569D2">
        <w:t>6</w:t>
      </w:r>
      <w:r w:rsidR="00A16DE6" w:rsidRPr="00A16DE6">
        <w:t xml:space="preserve"> of this guide.</w:t>
      </w:r>
      <w:r w:rsidR="0038577C" w:rsidRPr="00CB483B">
        <w:br w:type="page"/>
      </w:r>
    </w:p>
    <w:p w14:paraId="43596541" w14:textId="77777777" w:rsidR="00B338F2" w:rsidRPr="00EC5AEC" w:rsidRDefault="00B338F2" w:rsidP="00B338F2">
      <w:pPr>
        <w:pStyle w:val="Heading1"/>
      </w:pPr>
      <w:bookmarkStart w:id="29" w:name="_Toc178771003"/>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2"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552F0938" w14:textId="3E8316C6" w:rsidR="00704B14" w:rsidRDefault="00C06DBB" w:rsidP="00704B14">
      <w:pPr>
        <w:spacing w:after="0" w:line="240" w:lineRule="auto"/>
        <w:rPr>
          <w:rFonts w:eastAsia="Calibri" w:cstheme="minorHAnsi"/>
        </w:rPr>
      </w:pPr>
      <w:r>
        <w:rPr>
          <w:rFonts w:eastAsia="Calibri" w:cstheme="minorHAnsi"/>
          <w:noProof/>
        </w:rPr>
        <w:drawing>
          <wp:inline distT="0" distB="0" distL="0" distR="0" wp14:anchorId="5F385FE7" wp14:editId="0CCD4D8A">
            <wp:extent cx="5731510" cy="1123315"/>
            <wp:effectExtent l="38100" t="38100" r="97790" b="95885"/>
            <wp:docPr id="201053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B40A3">
        <w:rPr>
          <w:rFonts w:eastAsia="Calibri" w:cstheme="minorHAnsi"/>
        </w:rPr>
        <w:tab/>
      </w:r>
    </w:p>
    <w:p w14:paraId="08818CA1" w14:textId="77777777" w:rsidR="008A1A2B" w:rsidRDefault="008A1A2B">
      <w:pPr>
        <w:rPr>
          <w:rFonts w:eastAsia="Calibri" w:cstheme="minorHAnsi"/>
        </w:rPr>
      </w:pPr>
      <w:r>
        <w:rPr>
          <w:rFonts w:eastAsia="Calibri" w:cstheme="minorHAnsi"/>
        </w:rPr>
        <w:br w:type="page"/>
      </w:r>
    </w:p>
    <w:p w14:paraId="6CFCA373" w14:textId="77777777" w:rsidR="00704B14" w:rsidRDefault="00704B14" w:rsidP="00704B14">
      <w:pPr>
        <w:spacing w:after="0" w:line="240" w:lineRule="auto"/>
        <w:rPr>
          <w:rFonts w:eastAsia="Calibri" w:cstheme="minorHAnsi"/>
        </w:rPr>
      </w:pPr>
      <w:r w:rsidRPr="0038577C">
        <w:rPr>
          <w:rFonts w:eastAsia="Calibri" w:cstheme="minorHAnsi"/>
        </w:rPr>
        <w:lastRenderedPageBreak/>
        <w:t xml:space="preserve">Select the </w:t>
      </w:r>
      <w:hyperlink r:id="rId24" w:history="1">
        <w:r w:rsidRPr="0038577C">
          <w:rPr>
            <w:rFonts w:eastAsia="Calibri" w:cstheme="minorHAnsi"/>
            <w:color w:val="0000FF"/>
            <w:u w:val="single"/>
          </w:rPr>
          <w:t>register for an eCitizen account</w:t>
        </w:r>
      </w:hyperlink>
      <w:r w:rsidRPr="0038577C">
        <w:rPr>
          <w:rFonts w:eastAsia="Calibri" w:cstheme="minorHAnsi"/>
        </w:rPr>
        <w:t xml:space="preserve"> link and follow the</w:t>
      </w:r>
      <w:r>
        <w:rPr>
          <w:rFonts w:eastAsia="Calibri" w:cstheme="minorHAnsi"/>
        </w:rPr>
        <w:t xml:space="preserve"> prompts.</w:t>
      </w:r>
    </w:p>
    <w:p w14:paraId="33175E00" w14:textId="77777777" w:rsidR="001E7292" w:rsidRDefault="001E7292" w:rsidP="00704B14">
      <w:pPr>
        <w:spacing w:after="0" w:line="240" w:lineRule="auto"/>
        <w:rPr>
          <w:rFonts w:eastAsia="Calibri" w:cstheme="minorHAnsi"/>
        </w:rPr>
      </w:pPr>
    </w:p>
    <w:p w14:paraId="227DFD25" w14:textId="77777777" w:rsidR="00BD2D4C" w:rsidRDefault="001E7292" w:rsidP="00704B14">
      <w:pPr>
        <w:spacing w:after="0" w:line="240" w:lineRule="auto"/>
        <w:rPr>
          <w:rFonts w:eastAsia="Calibri" w:cstheme="minorHAnsi"/>
        </w:rPr>
      </w:pPr>
      <w:r>
        <w:rPr>
          <w:rFonts w:eastAsia="Calibri" w:cstheme="minorHAnsi"/>
          <w:noProof/>
          <w:lang w:eastAsia="en-AU"/>
        </w:rPr>
        <w:drawing>
          <wp:inline distT="0" distB="0" distL="0" distR="0" wp14:anchorId="218447CE" wp14:editId="00A242CF">
            <wp:extent cx="5010150" cy="6021289"/>
            <wp:effectExtent l="38100" t="38100" r="95250" b="939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098" cy="60236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665316F" w14:textId="77777777" w:rsidR="00704B14" w:rsidRDefault="00704B14" w:rsidP="00BD2D4C">
      <w:pPr>
        <w:spacing w:after="0" w:line="240" w:lineRule="auto"/>
        <w:jc w:val="center"/>
        <w:rPr>
          <w:rFonts w:eastAsia="Calibri" w:cstheme="minorHAnsi"/>
        </w:rPr>
      </w:pPr>
    </w:p>
    <w:p w14:paraId="0326439F" w14:textId="77777777" w:rsidR="001E7292" w:rsidRDefault="001E7292" w:rsidP="00704B14">
      <w:pPr>
        <w:rPr>
          <w:rFonts w:eastAsia="Calibri" w:cstheme="minorHAnsi"/>
        </w:rPr>
      </w:pPr>
    </w:p>
    <w:p w14:paraId="6DFCEB7F" w14:textId="77777777" w:rsidR="00704B14" w:rsidRDefault="00704B14" w:rsidP="00704B14">
      <w:pPr>
        <w:rPr>
          <w:rFonts w:ascii="Calibri" w:eastAsiaTheme="majorEastAsia" w:hAnsi="Calibri" w:cstheme="majorBidi"/>
          <w:b/>
          <w:bCs/>
          <w:color w:val="9E191F"/>
          <w:sz w:val="36"/>
          <w:szCs w:val="28"/>
        </w:rPr>
      </w:pPr>
      <w:r w:rsidRPr="0038577C">
        <w:rPr>
          <w:rFonts w:eastAsia="Calibri" w:cstheme="minorHAnsi"/>
        </w:rPr>
        <w:t xml:space="preserve">Once approved, you will receive an email and text message </w:t>
      </w:r>
      <w:r>
        <w:rPr>
          <w:rFonts w:eastAsia="Calibri" w:cstheme="minorHAnsi"/>
        </w:rPr>
        <w:t xml:space="preserve">instructing how </w:t>
      </w:r>
      <w:r w:rsidRPr="0038577C">
        <w:rPr>
          <w:rFonts w:eastAsia="Calibri" w:cstheme="minorHAnsi"/>
        </w:rPr>
        <w:t>to activate your FSC</w:t>
      </w:r>
      <w:r w:rsidR="005814FD">
        <w:rPr>
          <w:rFonts w:eastAsia="Calibri" w:cstheme="minorHAnsi"/>
        </w:rPr>
        <w:t> </w:t>
      </w:r>
      <w:r w:rsidRPr="0038577C">
        <w:rPr>
          <w:rFonts w:eastAsia="Calibri" w:cstheme="minorHAnsi"/>
        </w:rPr>
        <w:t>Online Administrator account. Administrators can add and manage users in the Administration Menu. For more information, click the question mark icon on the Manage Users page or see the FAQs in the Help and Guidance section.</w:t>
      </w:r>
      <w:r>
        <w:br w:type="page"/>
      </w:r>
    </w:p>
    <w:p w14:paraId="1AE364F2" w14:textId="77777777" w:rsidR="00E44DDE" w:rsidRDefault="00A0632B" w:rsidP="00E44DDE">
      <w:pPr>
        <w:pStyle w:val="Heading1"/>
      </w:pPr>
      <w:bookmarkStart w:id="30" w:name="_Toc178771004"/>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77777777" w:rsidR="00AF702B" w:rsidRPr="00216C2F" w:rsidRDefault="00AF702B" w:rsidP="00216C2F">
      <w:r w:rsidRPr="00AF702B">
        <w:t>All fields marked with an asterisk</w:t>
      </w:r>
      <w:r>
        <w:rPr>
          <w:rStyle w:val="message-required1"/>
          <w:sz w:val="42"/>
          <w:szCs w:val="42"/>
          <w:lang w:val="en"/>
        </w:rPr>
        <w:t>*</w:t>
      </w:r>
      <w:r w:rsidRPr="00AF702B">
        <w:t xml:space="preserve"> are </w:t>
      </w:r>
      <w:proofErr w:type="gramStart"/>
      <w:r w:rsidR="00322CCF">
        <w:t>mandatory</w:t>
      </w:r>
      <w:r>
        <w:t xml:space="preserve">, </w:t>
      </w:r>
      <w:r w:rsidR="009D5AA6">
        <w:t>and</w:t>
      </w:r>
      <w:proofErr w:type="gramEnd"/>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7C026DD2" w14:textId="77777777" w:rsidR="00AF702B"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can be clicked on to provide more </w:t>
      </w:r>
      <w:r w:rsidR="00B338F2">
        <w:t>information</w:t>
      </w:r>
      <w:r>
        <w:t xml:space="preserve"> on the section currently being completed.</w:t>
      </w:r>
    </w:p>
    <w:p w14:paraId="043C0728" w14:textId="77777777" w:rsidR="003D1543" w:rsidRDefault="00271854" w:rsidP="003D1543">
      <w:pPr>
        <w:pStyle w:val="Heading2"/>
      </w:pPr>
      <w:bookmarkStart w:id="39" w:name="_Toc485810603"/>
      <w:bookmarkStart w:id="40" w:name="_Toc485812078"/>
      <w:bookmarkStart w:id="41" w:name="_Toc485813454"/>
      <w:bookmarkStart w:id="42" w:name="_Toc488673183"/>
      <w:r>
        <w:rPr>
          <w:noProof/>
          <w:lang w:eastAsia="en-AU"/>
        </w:rPr>
        <w:drawing>
          <wp:anchor distT="0" distB="0" distL="114300" distR="114300" simplePos="0" relativeHeight="251657216" behindDoc="1" locked="0" layoutInCell="1" allowOverlap="1" wp14:anchorId="06DCBAC2" wp14:editId="5CF54C0A">
            <wp:simplePos x="0" y="0"/>
            <wp:positionH relativeFrom="margin">
              <wp:align>right</wp:align>
            </wp:positionH>
            <wp:positionV relativeFrom="paragraph">
              <wp:posOffset>15875</wp:posOffset>
            </wp:positionV>
            <wp:extent cx="3524250" cy="4686300"/>
            <wp:effectExtent l="0" t="0" r="0" b="0"/>
            <wp:wrapTight wrapText="bothSides">
              <wp:wrapPolygon edited="0">
                <wp:start x="0" y="0"/>
                <wp:lineTo x="0" y="21512"/>
                <wp:lineTo x="21483" y="21512"/>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43">
        <w:t>Learn More</w:t>
      </w:r>
      <w:bookmarkEnd w:id="39"/>
      <w:bookmarkEnd w:id="40"/>
      <w:bookmarkEnd w:id="41"/>
      <w:bookmarkEnd w:id="42"/>
    </w:p>
    <w:p w14:paraId="0DEB325F" w14:textId="77777777" w:rsidR="00B80F29" w:rsidRDefault="00B338F2" w:rsidP="00E44DDE">
      <w:r>
        <w:t xml:space="preserve">Some </w:t>
      </w:r>
      <w:r w:rsidR="003D1543">
        <w:t>FSC Online f</w:t>
      </w:r>
      <w:r w:rsidR="00AF702B">
        <w:t xml:space="preserve">ields have a </w:t>
      </w:r>
      <w:r w:rsidR="00AF702B">
        <w:rPr>
          <w:noProof/>
          <w:lang w:eastAsia="en-AU"/>
        </w:rPr>
        <w:drawing>
          <wp:inline distT="0" distB="0" distL="0" distR="0" wp14:anchorId="4972F1E0" wp14:editId="59B5FAD6">
            <wp:extent cx="733425" cy="123825"/>
            <wp:effectExtent l="0" t="0" r="9525" b="9525"/>
            <wp:docPr id="10" name="Picture 10"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003D1543">
        <w:t xml:space="preserve"> link</w:t>
      </w:r>
      <w:r w:rsidRPr="00B338F2">
        <w:t xml:space="preserve"> </w:t>
      </w:r>
      <w:r>
        <w:t>that will provide</w:t>
      </w:r>
      <w:r w:rsidRPr="00B338F2">
        <w:t xml:space="preserve"> additional clarification or further information</w:t>
      </w:r>
      <w:r>
        <w:t xml:space="preserve"> on what is required to complete that field</w:t>
      </w:r>
      <w:r w:rsidR="00AF702B">
        <w:t xml:space="preserve">. Click on this to see the additional help and guidance for that specific field. Clicking the </w:t>
      </w:r>
      <w:r w:rsidR="003D1543">
        <w:t>link</w:t>
      </w:r>
      <w:r w:rsidR="00AF702B">
        <w:t xml:space="preserve"> </w:t>
      </w:r>
      <w:r w:rsidR="004007AD">
        <w:t>again</w:t>
      </w:r>
      <w:r w:rsidR="003D1543">
        <w:t xml:space="preserve"> will hide the </w:t>
      </w:r>
      <w:r w:rsidR="009D5AA6">
        <w:t>Learn M</w:t>
      </w:r>
      <w:r>
        <w:t>ore information</w:t>
      </w:r>
      <w:r w:rsidR="003D1543">
        <w:t>.</w:t>
      </w:r>
    </w:p>
    <w:p w14:paraId="12F819C4" w14:textId="77777777" w:rsidR="003D1543" w:rsidRDefault="00871281" w:rsidP="00871281">
      <w:pPr>
        <w:pStyle w:val="Heading2"/>
      </w:pPr>
      <w:bookmarkStart w:id="43" w:name="_Toc485810604"/>
      <w:bookmarkStart w:id="44" w:name="_Toc485812079"/>
      <w:bookmarkStart w:id="45" w:name="_Toc485813455"/>
      <w:bookmarkStart w:id="46" w:name="_Toc488673184"/>
      <w:r>
        <w:t>Help and Guidance</w:t>
      </w:r>
      <w:bookmarkEnd w:id="43"/>
      <w:bookmarkEnd w:id="44"/>
      <w:bookmarkEnd w:id="45"/>
      <w:bookmarkEnd w:id="46"/>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6FC07FD8" w14:textId="77777777" w:rsidR="00610BE1" w:rsidRDefault="00610BE1" w:rsidP="00E44DDE">
      <w:r>
        <w:t>Further assistance can also be obtained by calling FSC Online Assist on 1800 652 500.</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7" w:name="_Toc178771005"/>
      <w:r>
        <w:lastRenderedPageBreak/>
        <w:t xml:space="preserve">Submitting a </w:t>
      </w:r>
      <w:r w:rsidR="002C6C71">
        <w:t>Contract Declaration</w:t>
      </w:r>
      <w:bookmarkEnd w:id="47"/>
    </w:p>
    <w:p w14:paraId="2DE7E761" w14:textId="77777777"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 xml:space="preserve">Projects </w:t>
      </w:r>
      <w:proofErr w:type="gramStart"/>
      <w:r w:rsidRPr="00FF0723">
        <w:t>are considered to be</w:t>
      </w:r>
      <w:proofErr w:type="gramEnd"/>
      <w:r w:rsidRPr="00FF0723">
        <w:t xml:space="preserv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77777777" w:rsidR="00B6610F" w:rsidRPr="00FF0723" w:rsidRDefault="00B6610F" w:rsidP="004A38A8">
      <w:pPr>
        <w:pStyle w:val="BodyText"/>
        <w:ind w:left="720"/>
      </w:pPr>
      <w:r w:rsidRPr="00FF0723">
        <w:t>Some typical examples of directly funded projects are</w:t>
      </w:r>
      <w:r w:rsidR="009170BC" w:rsidRPr="00FF0723">
        <w:t xml:space="preserve"> </w:t>
      </w:r>
      <w:r w:rsidRPr="00FF0723">
        <w:t>a new Medicare office, a Defence facility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77777777" w:rsidR="00991F2F" w:rsidRDefault="00B6610F" w:rsidP="004A38A8">
      <w:pPr>
        <w:pStyle w:val="BodyText"/>
        <w:ind w:left="720"/>
      </w:pPr>
      <w:r w:rsidRPr="00FF0723">
        <w:t xml:space="preserve">Projects are considered to be indirectly funded when the Australian Government contributes funding to a </w:t>
      </w:r>
      <w:proofErr w:type="gramStart"/>
      <w:r w:rsidRPr="00FF0723">
        <w:t>third party</w:t>
      </w:r>
      <w:proofErr w:type="gramEnd"/>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77777777" w:rsidR="005465CE" w:rsidRDefault="005465CE" w:rsidP="005465CE">
      <w:pPr>
        <w:pStyle w:val="ListParagraph"/>
        <w:numPr>
          <w:ilvl w:val="1"/>
          <w:numId w:val="4"/>
        </w:numPr>
      </w:pPr>
      <w:r>
        <w:t>the value of the Australian Government contribution to the project is at least $6 million (including GST) and represents at least 50 per cent of the total construction project value;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77777777"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erritory government to build a new school, a hospital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29"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proofErr w:type="gramStart"/>
      <w:r w:rsidR="00862837">
        <w:t>is located in</w:t>
      </w:r>
      <w:proofErr w:type="gramEnd"/>
      <w:r w:rsidR="00862837">
        <w:t xml:space="preserve"> the Reporting Menu in FSC Online</w:t>
      </w:r>
      <w:r w:rsidR="00515726">
        <w:t>.</w:t>
      </w:r>
    </w:p>
    <w:p w14:paraId="6B47730C" w14:textId="77777777" w:rsidR="00862837" w:rsidRDefault="00862837" w:rsidP="00862837">
      <w:pPr>
        <w:pStyle w:val="Heading3"/>
      </w:pPr>
      <w:bookmarkStart w:id="48" w:name="_Toc485810606"/>
      <w:bookmarkStart w:id="49" w:name="_Toc485812081"/>
      <w:bookmarkStart w:id="50" w:name="_Toc485813457"/>
      <w:bookmarkStart w:id="51" w:name="_Toc488673186"/>
      <w:r>
        <w:t xml:space="preserve">Step </w:t>
      </w:r>
      <w:r w:rsidR="00B80F29">
        <w:t>o</w:t>
      </w:r>
      <w:r>
        <w:t>ne</w:t>
      </w:r>
      <w:r w:rsidR="00A0632B">
        <w:t xml:space="preserve"> – </w:t>
      </w:r>
      <w:bookmarkEnd w:id="48"/>
      <w:bookmarkEnd w:id="49"/>
      <w:bookmarkEnd w:id="50"/>
      <w:bookmarkEnd w:id="51"/>
      <w:r w:rsidR="00F52BEF">
        <w:t>Contract Declarations</w:t>
      </w:r>
    </w:p>
    <w:p w14:paraId="2F15791D" w14:textId="77777777" w:rsidR="00271854" w:rsidRDefault="00271854" w:rsidP="002C6C71">
      <w:pPr>
        <w:spacing w:after="0" w:line="240" w:lineRule="auto"/>
        <w:rPr>
          <w:noProof/>
          <w:lang w:eastAsia="en-AU"/>
        </w:rPr>
      </w:pPr>
    </w:p>
    <w:p w14:paraId="65D41AC9" w14:textId="77777777" w:rsidR="00862837" w:rsidRDefault="00271854" w:rsidP="002C6C71">
      <w:pPr>
        <w:spacing w:after="0" w:line="240" w:lineRule="auto"/>
      </w:pPr>
      <w:r>
        <w:rPr>
          <w:noProof/>
          <w:lang w:eastAsia="en-AU"/>
        </w:rPr>
        <w:drawing>
          <wp:inline distT="0" distB="0" distL="0" distR="0" wp14:anchorId="3564C320" wp14:editId="759E853A">
            <wp:extent cx="33909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4591050"/>
                    </a:xfrm>
                    <a:prstGeom prst="rect">
                      <a:avLst/>
                    </a:prstGeom>
                    <a:noFill/>
                    <a:ln>
                      <a:noFill/>
                    </a:ln>
                  </pic:spPr>
                </pic:pic>
              </a:graphicData>
            </a:graphic>
          </wp:inline>
        </w:drawing>
      </w:r>
    </w:p>
    <w:p w14:paraId="15147547" w14:textId="77777777" w:rsidR="00862837" w:rsidRDefault="00862837" w:rsidP="002C6C71">
      <w:pPr>
        <w:spacing w:after="0" w:line="240" w:lineRule="auto"/>
      </w:pPr>
    </w:p>
    <w:p w14:paraId="4CE3D99E" w14:textId="77777777" w:rsidR="00862837" w:rsidRPr="00F52BEF" w:rsidRDefault="00862837" w:rsidP="00F52BEF">
      <w:pPr>
        <w:pStyle w:val="Heading3"/>
        <w:rPr>
          <w:b w:val="0"/>
        </w:rPr>
      </w:pPr>
      <w:bookmarkStart w:id="52" w:name="_Toc485810607"/>
      <w:bookmarkStart w:id="53" w:name="_Toc485812082"/>
      <w:bookmarkStart w:id="54" w:name="_Toc485813458"/>
      <w:bookmarkStart w:id="55" w:name="_Toc488673187"/>
      <w:r>
        <w:t xml:space="preserve">Step </w:t>
      </w:r>
      <w:r w:rsidR="00B80F29">
        <w:t>t</w:t>
      </w:r>
      <w:r>
        <w:t>wo</w:t>
      </w:r>
      <w:r w:rsidR="00A0632B">
        <w:t xml:space="preserve"> –</w:t>
      </w:r>
      <w:bookmarkEnd w:id="52"/>
      <w:bookmarkEnd w:id="53"/>
      <w:bookmarkEnd w:id="54"/>
      <w:bookmarkEnd w:id="55"/>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screen.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5C205E69" w14:textId="77777777" w:rsidR="002506DC" w:rsidRDefault="00F52BEF" w:rsidP="005676E5">
      <w:pPr>
        <w:pStyle w:val="Heading2"/>
      </w:pPr>
      <w:bookmarkStart w:id="56" w:name="_Toc485812083"/>
      <w:bookmarkStart w:id="57" w:name="_Toc485813459"/>
      <w:bookmarkStart w:id="58" w:name="_Toc488673188"/>
      <w:r>
        <w:rPr>
          <w:noProof/>
          <w:lang w:eastAsia="en-AU"/>
        </w:rPr>
        <w:drawing>
          <wp:inline distT="0" distB="0" distL="0" distR="0" wp14:anchorId="5D6A03C5" wp14:editId="471F8697">
            <wp:extent cx="30956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14:paraId="60D2BE14" w14:textId="77777777" w:rsidR="00F52BEF" w:rsidRDefault="00F52BEF">
      <w:pPr>
        <w:rPr>
          <w:rFonts w:ascii="Calibri" w:eastAsiaTheme="majorEastAsia" w:hAnsi="Calibri" w:cstheme="majorBidi"/>
          <w:b/>
          <w:bCs/>
          <w:color w:val="9E191F"/>
          <w:sz w:val="28"/>
          <w:szCs w:val="26"/>
        </w:rPr>
      </w:pPr>
      <w:r>
        <w:br w:type="page"/>
      </w:r>
    </w:p>
    <w:p w14:paraId="0FD3009A" w14:textId="77777777" w:rsidR="002C6C71" w:rsidRPr="00137EBE" w:rsidRDefault="009622D8" w:rsidP="005676E5">
      <w:pPr>
        <w:pStyle w:val="Heading2"/>
      </w:pPr>
      <w:r>
        <w:lastRenderedPageBreak/>
        <w:t xml:space="preserve">1. </w:t>
      </w:r>
      <w:r w:rsidR="001528CC">
        <w:t>Project Details</w:t>
      </w:r>
      <w:bookmarkEnd w:id="56"/>
      <w:bookmarkEnd w:id="57"/>
      <w:bookmarkEnd w:id="58"/>
    </w:p>
    <w:p w14:paraId="2CCAC6AC" w14:textId="77777777" w:rsidR="002C6C71" w:rsidRDefault="002C6C71" w:rsidP="005676E5">
      <w:pPr>
        <w:pStyle w:val="Heading3"/>
      </w:pPr>
      <w:bookmarkStart w:id="59" w:name="_Toc485810609"/>
      <w:bookmarkStart w:id="60" w:name="_Toc485812084"/>
      <w:bookmarkStart w:id="61" w:name="_Toc485813460"/>
      <w:bookmarkStart w:id="62" w:name="_Toc488673189"/>
      <w:r w:rsidRPr="00F24319">
        <w:t xml:space="preserve">1.1 Project </w:t>
      </w:r>
      <w:r w:rsidR="00C2663B">
        <w:t>d</w:t>
      </w:r>
      <w:r w:rsidRPr="00F24319">
        <w:t>etails</w:t>
      </w:r>
      <w:bookmarkEnd w:id="59"/>
      <w:bookmarkEnd w:id="60"/>
      <w:bookmarkEnd w:id="61"/>
      <w:bookmarkEnd w:id="62"/>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77777777"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 This field can be entered manually or using the date finder.</w:t>
      </w:r>
    </w:p>
    <w:p w14:paraId="10ADC730" w14:textId="77777777" w:rsidR="002C6C71" w:rsidRDefault="002C6C71" w:rsidP="005676E5">
      <w:pPr>
        <w:pStyle w:val="Heading4"/>
      </w:pPr>
      <w:r w:rsidRPr="008610B5">
        <w:t xml:space="preserve">Is this an </w:t>
      </w:r>
      <w:r w:rsidR="00595D17">
        <w:t>a</w:t>
      </w:r>
      <w:r w:rsidRPr="008610B5">
        <w:t xml:space="preserve">lliance or </w:t>
      </w:r>
      <w:r w:rsidR="00595D17">
        <w:t>j</w:t>
      </w:r>
      <w:r w:rsidRPr="008610B5">
        <w:t>oint</w:t>
      </w:r>
      <w:r w:rsidR="00322CCF">
        <w:t xml:space="preserve"> or </w:t>
      </w:r>
      <w:r w:rsidR="00C2663B">
        <w:t>v</w:t>
      </w:r>
      <w:r w:rsidRPr="008610B5">
        <w:t xml:space="preserve">enture </w:t>
      </w:r>
      <w:r w:rsidR="00C2663B">
        <w:t>p</w:t>
      </w:r>
      <w:r w:rsidRPr="008610B5">
        <w:t>roject?</w:t>
      </w:r>
    </w:p>
    <w:p w14:paraId="75BF38AD" w14:textId="77777777" w:rsidR="002C6C71" w:rsidRPr="008610B5" w:rsidRDefault="002C6C71" w:rsidP="002C6C71">
      <w:r w:rsidRPr="008610B5">
        <w:t xml:space="preserve">If this is a </w:t>
      </w:r>
      <w:r w:rsidR="009A6EE6">
        <w:t>j</w:t>
      </w:r>
      <w:r w:rsidRPr="008610B5">
        <w:t xml:space="preserve">oint </w:t>
      </w:r>
      <w:r w:rsidR="009A6EE6">
        <w:t>v</w:t>
      </w:r>
      <w:r w:rsidRPr="008610B5">
        <w:t xml:space="preserve">enture or </w:t>
      </w:r>
      <w:r w:rsidR="009A6EE6">
        <w:t>a</w:t>
      </w:r>
      <w:r w:rsidRPr="00D001EB">
        <w:t xml:space="preserve">lliance </w:t>
      </w:r>
      <w:r w:rsidR="009A6EE6">
        <w:t>p</w:t>
      </w:r>
      <w:r w:rsidR="00D001EB" w:rsidRPr="00D001EB">
        <w:t>roject,</w:t>
      </w:r>
      <w:r w:rsidRPr="00D001EB">
        <w:t xml:space="preserve"> please provide the</w:t>
      </w:r>
      <w:r w:rsidRPr="008610B5">
        <w:t xml:space="preserve"> names and ACNs of all other joint venture or alliance members that are undertaking building work on this project. If there is more than one </w:t>
      </w:r>
      <w:r w:rsidR="00EC1042">
        <w:t>accredited contractor</w:t>
      </w:r>
      <w:r w:rsidRPr="008610B5">
        <w:t xml:space="preserve"> taking part in the joint venture/alliance, only one of the companies is required to subm</w:t>
      </w:r>
      <w:r w:rsidR="007A483C">
        <w:t>it a</w:t>
      </w:r>
      <w:r w:rsidRPr="008610B5">
        <w:t xml:space="preserve"> </w:t>
      </w:r>
      <w:r w:rsidR="0047013F">
        <w:t>C</w:t>
      </w:r>
      <w:r w:rsidRPr="008610B5">
        <w:t xml:space="preserve">ontract </w:t>
      </w:r>
      <w:r w:rsidR="0047013F">
        <w:t>D</w:t>
      </w:r>
      <w:r w:rsidRPr="008610B5">
        <w:t>eclaration</w:t>
      </w:r>
      <w:r w:rsidR="007A483C">
        <w:t xml:space="preserve"> for the project</w:t>
      </w:r>
      <w:r w:rsidRPr="008610B5">
        <w:t xml:space="preserve">. This company will take responsibility for OFSC auditing and reporting on this project. The OFSC will be in contact to discuss the reporting and auditing arrangements for the duration of the project. Please note: Unaccredited builders </w:t>
      </w:r>
      <w:proofErr w:type="gramStart"/>
      <w:r w:rsidRPr="008610B5">
        <w:t>are able to</w:t>
      </w:r>
      <w:proofErr w:type="gramEnd"/>
      <w:r w:rsidRPr="008610B5">
        <w:t xml:space="preserve"> undertake Commonwealth-funded building work as a </w:t>
      </w:r>
      <w:r w:rsidR="003B1CEF">
        <w:t>head contractor</w:t>
      </w:r>
      <w:r w:rsidR="003B1CEF" w:rsidRPr="008610B5">
        <w:t xml:space="preserve"> </w:t>
      </w:r>
      <w:r w:rsidRPr="008610B5">
        <w:t xml:space="preserve">so long as they are in a joint venture with an </w:t>
      </w:r>
      <w:r w:rsidR="00EC1042">
        <w:t>accredited contractor</w:t>
      </w:r>
      <w:r w:rsidRPr="008610B5">
        <w:t xml:space="preserve"> and operate under the partner’s Scheme accredited systems. The accredited partner will risk losing their accreditation if the unaccredited partner fails to adhere to the Scheme’s requirements.</w:t>
      </w:r>
    </w:p>
    <w:p w14:paraId="43EE468C" w14:textId="77777777" w:rsidR="000C27E8" w:rsidRDefault="000C27E8" w:rsidP="00EB2ABC">
      <w:pPr>
        <w:pStyle w:val="tableheading"/>
      </w:pPr>
      <w:r>
        <w:t xml:space="preserve">If you are part of a joint </w:t>
      </w:r>
      <w:proofErr w:type="gramStart"/>
      <w:r>
        <w:t>accreditation</w:t>
      </w:r>
      <w:proofErr w:type="gramEnd"/>
      <w:r>
        <w:t xml:space="preserve"> you must also complete this question:</w:t>
      </w:r>
    </w:p>
    <w:p w14:paraId="271552E2" w14:textId="77777777" w:rsidR="002C6C71" w:rsidRDefault="002C6C71" w:rsidP="005676E5">
      <w:pPr>
        <w:pStyle w:val="Heading4"/>
      </w:pPr>
      <w:r w:rsidRPr="00E52CA5">
        <w:t>As your accreditation is comprised of</w:t>
      </w:r>
      <w:r w:rsidR="00835D3B">
        <w:t xml:space="preserve"> more than one company (</w:t>
      </w:r>
      <w:r w:rsidRPr="00E52CA5">
        <w:t>is a joint accreditation) please select below which of these companies will be undertaking building work on the project.</w:t>
      </w:r>
    </w:p>
    <w:p w14:paraId="781982C3" w14:textId="77777777" w:rsidR="002C6C71" w:rsidRPr="00E52CA5" w:rsidRDefault="002C6C71" w:rsidP="002C6C71">
      <w:r w:rsidRPr="00E52CA5">
        <w:t>For the purposes of audit scheduling the OFSC needs to know which company within the joint accreditation is undertaking the building work on the project.</w:t>
      </w:r>
    </w:p>
    <w:p w14:paraId="05BA6ACE" w14:textId="77777777" w:rsidR="002C6C71" w:rsidRPr="00E52CA5" w:rsidRDefault="002C6C71" w:rsidP="00F41CC2">
      <w:pPr>
        <w:pStyle w:val="Heading3"/>
      </w:pPr>
      <w:bookmarkStart w:id="63" w:name="_Toc485810610"/>
      <w:bookmarkStart w:id="64" w:name="_Toc485812085"/>
      <w:bookmarkStart w:id="65" w:name="_Toc485813461"/>
      <w:bookmarkStart w:id="66" w:name="_Toc488673190"/>
      <w:r w:rsidRPr="00E52CA5">
        <w:t xml:space="preserve">1.2 Site </w:t>
      </w:r>
      <w:r w:rsidR="00595D17">
        <w:t>a</w:t>
      </w:r>
      <w:r w:rsidRPr="00E52CA5">
        <w:t xml:space="preserve">ddress and </w:t>
      </w:r>
      <w:r w:rsidR="00595D17">
        <w:t>d</w:t>
      </w:r>
      <w:r w:rsidRPr="00E52CA5">
        <w:t>etails</w:t>
      </w:r>
      <w:bookmarkEnd w:id="63"/>
      <w:bookmarkEnd w:id="64"/>
      <w:bookmarkEnd w:id="65"/>
      <w:bookmarkEnd w:id="66"/>
    </w:p>
    <w:p w14:paraId="5BA00CF8" w14:textId="77777777" w:rsidR="002C6C71" w:rsidRDefault="002C6C71" w:rsidP="002C6C71">
      <w:r w:rsidRPr="00E52CA5">
        <w:t>Provide the street address of the site(s) for the project. P</w:t>
      </w:r>
      <w:r w:rsidR="00455E0A">
        <w:t>lease include the town/suburb, s</w:t>
      </w:r>
      <w:r w:rsidRPr="00E52CA5">
        <w:t>tate and postcode. Where there are multiple sites, please specify the addresses for all sites. Where an exact street address is not available, please provide</w:t>
      </w:r>
      <w:r w:rsidR="00091EC3">
        <w:t xml:space="preserve"> details of the site locality (</w:t>
      </w:r>
      <w:r w:rsidR="00611F02">
        <w:t xml:space="preserve">i.e. </w:t>
      </w:r>
      <w:r w:rsidRPr="00E52CA5">
        <w:t>nearest main road).</w:t>
      </w:r>
    </w:p>
    <w:p w14:paraId="261E5F69" w14:textId="77777777" w:rsidR="00091EC3" w:rsidRDefault="00091EC3" w:rsidP="00464895">
      <w:r w:rsidRPr="00091EC3">
        <w:t xml:space="preserve">Please note, the </w:t>
      </w:r>
      <w:r w:rsidRPr="00091EC3">
        <w:rPr>
          <w:noProof/>
          <w:lang w:eastAsia="en-AU"/>
        </w:rPr>
        <w:drawing>
          <wp:inline distT="0" distB="0" distL="0" distR="0" wp14:anchorId="1F7B2985" wp14:editId="52F4A4EA">
            <wp:extent cx="1200150" cy="240030"/>
            <wp:effectExtent l="0" t="0" r="0" b="7620"/>
            <wp:docPr id="12" name="Picture 12" descr="An imagine of the Add Address Details button from FSC Online." title="Address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40030"/>
                    </a:xfrm>
                    <a:prstGeom prst="rect">
                      <a:avLst/>
                    </a:prstGeom>
                    <a:noFill/>
                    <a:ln>
                      <a:noFill/>
                    </a:ln>
                  </pic:spPr>
                </pic:pic>
              </a:graphicData>
            </a:graphic>
          </wp:inline>
        </w:drawing>
      </w:r>
      <w:r w:rsidRPr="00091EC3">
        <w:t xml:space="preserve"> button must be clicked to add address details, and all required fields within </w:t>
      </w:r>
      <w:r w:rsidR="00464895">
        <w:t>this section must be completed.</w:t>
      </w:r>
    </w:p>
    <w:p w14:paraId="763F0666" w14:textId="77777777" w:rsidR="002C6C71" w:rsidRPr="000B6F30" w:rsidRDefault="002C6C71" w:rsidP="00F41CC2">
      <w:pPr>
        <w:pStyle w:val="Heading3"/>
      </w:pPr>
      <w:bookmarkStart w:id="67" w:name="_Toc485810611"/>
      <w:bookmarkStart w:id="68" w:name="_Toc485812086"/>
      <w:bookmarkStart w:id="69" w:name="_Toc485813462"/>
      <w:bookmarkStart w:id="70" w:name="_Toc488673191"/>
      <w:r w:rsidRPr="000B6F30">
        <w:lastRenderedPageBreak/>
        <w:t xml:space="preserve">1.3 Construction </w:t>
      </w:r>
      <w:r w:rsidR="00595D17">
        <w:t>t</w:t>
      </w:r>
      <w:r w:rsidRPr="000B6F30">
        <w:t>ype</w:t>
      </w:r>
      <w:bookmarkEnd w:id="67"/>
      <w:bookmarkEnd w:id="68"/>
      <w:bookmarkEnd w:id="69"/>
      <w:bookmarkEnd w:id="70"/>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0F4A510D"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w:t>
      </w:r>
      <w:r w:rsidR="007F603E" w:rsidRPr="007F603E">
        <w:t xml:space="preserve">offices, shops, hotels, other business premises, industrial, social and institutional, and </w:t>
      </w:r>
      <w:r w:rsidR="00AA3673" w:rsidRPr="007F603E">
        <w:t>mixed-use</w:t>
      </w:r>
      <w:r w:rsidR="007F603E" w:rsidRPr="007F603E">
        <w:t xml:space="preserve"> apartments (combined commercial and apartment developments)</w:t>
      </w:r>
      <w:r w:rsidRPr="006A5AD7">
        <w:t>.</w:t>
      </w:r>
    </w:p>
    <w:p w14:paraId="75383FAB" w14:textId="539D3C62"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w:t>
      </w:r>
      <w:r w:rsidR="006D3897">
        <w:t xml:space="preserve"> </w:t>
      </w:r>
      <w:r w:rsidR="0055173F">
        <w:t>detached houses, attached dwellings</w:t>
      </w:r>
      <w:r w:rsidR="004C675A">
        <w:t xml:space="preserve"> </w:t>
      </w:r>
      <w:r w:rsidR="009922A7">
        <w:t>(e.g.</w:t>
      </w:r>
      <w:r w:rsidR="004C675A">
        <w:t xml:space="preserve"> terrace, row or town</w:t>
      </w:r>
      <w:r w:rsidR="0037457F">
        <w:t xml:space="preserve"> </w:t>
      </w:r>
      <w:r w:rsidR="004C675A">
        <w:t>houses</w:t>
      </w:r>
      <w:r w:rsidR="009922A7">
        <w:t>),</w:t>
      </w:r>
      <w:r w:rsidR="004C675A">
        <w:t xml:space="preserve"> villa homes, home units, residential flats</w:t>
      </w:r>
      <w:r w:rsidR="007921D0" w:rsidRPr="007921D0">
        <w:t>, duplexes, aged care facilities</w:t>
      </w:r>
      <w:r w:rsidR="00F7041A">
        <w:t>,</w:t>
      </w:r>
      <w:r w:rsidR="00B61B75">
        <w:t xml:space="preserve"> </w:t>
      </w:r>
      <w:r w:rsidR="00F7041A">
        <w:t>apartments,</w:t>
      </w:r>
      <w:r w:rsidR="004B041E">
        <w:t xml:space="preserve"> and </w:t>
      </w:r>
      <w:r w:rsidR="004D35EF">
        <w:t>ancillary buildings to the above,</w:t>
      </w:r>
      <w:r w:rsidR="00F7041A">
        <w:t xml:space="preserve"> </w:t>
      </w:r>
      <w:r w:rsidR="007921D0" w:rsidRPr="007921D0">
        <w:t>but excluding mixed</w:t>
      </w:r>
      <w:r w:rsidR="00316026">
        <w:noBreakHyphen/>
      </w:r>
      <w:r w:rsidR="007921D0" w:rsidRPr="007921D0">
        <w:t xml:space="preserve">use developments (combined commercial and apartment developments). </w:t>
      </w:r>
      <w:r w:rsidR="00B83515">
        <w:t xml:space="preserve">Work such </w:t>
      </w:r>
      <w:r w:rsidR="00586D59">
        <w:t>as installation of virtual power plant using solar panels on residential buildings, a contract requiring only the demolition of a residential building, or a contract for the remediation or preparation of a site that will late</w:t>
      </w:r>
      <w:r w:rsidR="004D35EF">
        <w:t>r</w:t>
      </w:r>
      <w:r w:rsidR="00586D59">
        <w:t xml:space="preserve"> house a residential building under a separate contract is not considered residential building work.</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 xml:space="preserve">Extend and widen pavement and shoulder and improve intersections along </w:t>
      </w:r>
      <w:proofErr w:type="gramStart"/>
      <w:r w:rsidRPr="006D5C82">
        <w:t>10 kilometre</w:t>
      </w:r>
      <w:proofErr w:type="gramEnd"/>
      <w:r w:rsidRPr="006D5C82">
        <w:t xml:space="preserv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71" w:name="_Toc488673192"/>
      <w:r w:rsidRPr="00562F1E">
        <w:t>1.4 High risk construction work hazard</w:t>
      </w:r>
      <w:r w:rsidR="006C405F">
        <w:t>/</w:t>
      </w:r>
      <w:r w:rsidRPr="00562F1E">
        <w:t>s</w:t>
      </w:r>
      <w:bookmarkEnd w:id="71"/>
    </w:p>
    <w:p w14:paraId="6ED7FDE2" w14:textId="77777777" w:rsidR="000C27E8" w:rsidRDefault="00650FCD" w:rsidP="00562F1E">
      <w:r>
        <w:t>Please indicate any</w:t>
      </w:r>
      <w:r w:rsidR="000C27E8" w:rsidRPr="000C27E8">
        <w:t xml:space="preserve"> </w:t>
      </w:r>
      <w:proofErr w:type="gramStart"/>
      <w:r w:rsidR="000C27E8" w:rsidRPr="000C27E8">
        <w:t>high risk</w:t>
      </w:r>
      <w:proofErr w:type="gramEnd"/>
      <w:r w:rsidR="000C27E8" w:rsidRPr="000C27E8">
        <w:t xml:space="preserve">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 xml:space="preserve">es if any of the work performed on this project falls within any of the </w:t>
      </w:r>
      <w:proofErr w:type="gramStart"/>
      <w:r w:rsidRPr="00562F1E">
        <w:t>high risk</w:t>
      </w:r>
      <w:proofErr w:type="gramEnd"/>
      <w:r w:rsidRPr="00562F1E">
        <w:t xml:space="preserve">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sym w:font="Wingdings" w:char="F06F"/>
            </w:r>
            <w:r>
              <w:t xml:space="preserve"> </w:t>
            </w:r>
            <w:r w:rsidRPr="0014356B">
              <w:t>Working at Heights</w:t>
            </w:r>
          </w:p>
        </w:tc>
        <w:tc>
          <w:tcPr>
            <w:tcW w:w="4621" w:type="dxa"/>
          </w:tcPr>
          <w:p w14:paraId="1B38D78E" w14:textId="77777777" w:rsidR="000C27E8" w:rsidRDefault="000C27E8" w:rsidP="000C27E8">
            <w:r>
              <w:sym w:font="Wingdings" w:char="F06F"/>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sym w:font="Wingdings" w:char="F06F"/>
            </w:r>
            <w:r>
              <w:t xml:space="preserve"> </w:t>
            </w:r>
            <w:r w:rsidRPr="0014356B">
              <w:t xml:space="preserve">Telecommunications Towers </w:t>
            </w:r>
          </w:p>
        </w:tc>
        <w:tc>
          <w:tcPr>
            <w:tcW w:w="4621" w:type="dxa"/>
          </w:tcPr>
          <w:p w14:paraId="4C1F5CD2" w14:textId="77777777" w:rsidR="000C27E8" w:rsidRDefault="000C27E8" w:rsidP="000C27E8">
            <w:r>
              <w:sym w:font="Wingdings" w:char="F06F"/>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sym w:font="Wingdings" w:char="F06F"/>
            </w:r>
            <w:r>
              <w:t xml:space="preserve"> </w:t>
            </w:r>
            <w:r w:rsidRPr="0014356B">
              <w:t xml:space="preserve">Demolition </w:t>
            </w:r>
          </w:p>
        </w:tc>
        <w:tc>
          <w:tcPr>
            <w:tcW w:w="4621" w:type="dxa"/>
          </w:tcPr>
          <w:p w14:paraId="420A970C" w14:textId="77777777" w:rsidR="000C27E8" w:rsidRDefault="000C27E8" w:rsidP="000C27E8">
            <w:r>
              <w:sym w:font="Wingdings" w:char="F06F"/>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sym w:font="Wingdings" w:char="F06F"/>
            </w:r>
            <w:r>
              <w:t xml:space="preserve"> </w:t>
            </w:r>
            <w:r w:rsidRPr="0014356B">
              <w:t xml:space="preserve">Asbestos </w:t>
            </w:r>
          </w:p>
        </w:tc>
        <w:tc>
          <w:tcPr>
            <w:tcW w:w="4621" w:type="dxa"/>
          </w:tcPr>
          <w:p w14:paraId="59CD4A31" w14:textId="77777777" w:rsidR="000C27E8" w:rsidRDefault="00DA70DB" w:rsidP="000C27E8">
            <w:r>
              <w:sym w:font="Wingdings" w:char="F06F"/>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sym w:font="Wingdings" w:char="F06F"/>
            </w:r>
            <w:r>
              <w:t xml:space="preserve"> </w:t>
            </w:r>
            <w:r w:rsidRPr="0014356B">
              <w:t xml:space="preserve">Structural Alterations / Temporary Support </w:t>
            </w:r>
          </w:p>
        </w:tc>
        <w:tc>
          <w:tcPr>
            <w:tcW w:w="4621" w:type="dxa"/>
          </w:tcPr>
          <w:p w14:paraId="558523E4" w14:textId="77777777" w:rsidR="000C27E8" w:rsidRDefault="00DA70DB" w:rsidP="000C27E8">
            <w:r>
              <w:sym w:font="Wingdings" w:char="F06F"/>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sym w:font="Wingdings" w:char="F06F"/>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sym w:font="Wingdings" w:char="F06F"/>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sym w:font="Wingdings" w:char="F06F"/>
            </w:r>
            <w:r>
              <w:t xml:space="preserve"> </w:t>
            </w:r>
            <w:r w:rsidRPr="0014356B">
              <w:t xml:space="preserve">Excavation </w:t>
            </w:r>
          </w:p>
        </w:tc>
        <w:tc>
          <w:tcPr>
            <w:tcW w:w="4621" w:type="dxa"/>
          </w:tcPr>
          <w:p w14:paraId="29259E98" w14:textId="77777777" w:rsidR="000C27E8" w:rsidRDefault="00DA70DB" w:rsidP="000C27E8">
            <w:r>
              <w:sym w:font="Wingdings" w:char="F06F"/>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sym w:font="Wingdings" w:char="F06F"/>
            </w:r>
            <w:r>
              <w:t xml:space="preserve"> </w:t>
            </w:r>
            <w:r w:rsidRPr="0014356B">
              <w:t xml:space="preserve">Tunnels </w:t>
            </w:r>
          </w:p>
        </w:tc>
        <w:tc>
          <w:tcPr>
            <w:tcW w:w="4621" w:type="dxa"/>
          </w:tcPr>
          <w:p w14:paraId="62C6BF97" w14:textId="77777777" w:rsidR="000C27E8" w:rsidRDefault="00DA70DB" w:rsidP="000C27E8">
            <w:r>
              <w:sym w:font="Wingdings" w:char="F06F"/>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sym w:font="Wingdings" w:char="F06F"/>
            </w:r>
            <w:r>
              <w:t xml:space="preserve"> Explosives</w:t>
            </w:r>
          </w:p>
          <w:p w14:paraId="050CD35A" w14:textId="77777777" w:rsidR="000C27E8" w:rsidRPr="0014356B" w:rsidRDefault="00DA70DB" w:rsidP="000C27E8">
            <w:r>
              <w:sym w:font="Wingdings" w:char="F06F"/>
            </w:r>
            <w:r>
              <w:t xml:space="preserve"> Pressurised Gas</w:t>
            </w:r>
          </w:p>
        </w:tc>
        <w:tc>
          <w:tcPr>
            <w:tcW w:w="4621" w:type="dxa"/>
          </w:tcPr>
          <w:p w14:paraId="5814CCE8" w14:textId="77777777" w:rsidR="000C27E8" w:rsidRDefault="00DA70DB" w:rsidP="00DA70DB">
            <w:pPr>
              <w:ind w:left="342" w:hanging="342"/>
            </w:pPr>
            <w:r>
              <w:sym w:font="Wingdings" w:char="F06F"/>
            </w:r>
            <w:r>
              <w:t xml:space="preserve"> </w:t>
            </w:r>
            <w:r w:rsidR="000C27E8" w:rsidRPr="00E04648">
              <w:t>Construction Work In, Over or Adjacent to Water / Liquids Where Risk of Drowning</w:t>
            </w:r>
          </w:p>
        </w:tc>
      </w:tr>
    </w:tbl>
    <w:p w14:paraId="4984532E" w14:textId="77777777" w:rsidR="00D13856" w:rsidRDefault="00D13856" w:rsidP="00F41CC2">
      <w:pPr>
        <w:pStyle w:val="Heading4"/>
      </w:pPr>
    </w:p>
    <w:p w14:paraId="43324F66" w14:textId="547938C9" w:rsidR="002C6C71" w:rsidRPr="00473EB0" w:rsidRDefault="002C6C71" w:rsidP="00F41CC2">
      <w:pPr>
        <w:pStyle w:val="Heading4"/>
      </w:pPr>
      <w:r w:rsidRPr="00473EB0">
        <w:lastRenderedPageBreak/>
        <w:t>Are there any unique or interesting aspects or challenges to the project?</w:t>
      </w:r>
    </w:p>
    <w:p w14:paraId="7C1CE3AD" w14:textId="77777777" w:rsidR="002C6C71" w:rsidRPr="00F41CC2" w:rsidRDefault="002C6C71" w:rsidP="002C6C71">
      <w:r w:rsidRPr="00473EB0">
        <w:t xml:space="preserve">The OFSC publishes case studies and news articles on </w:t>
      </w:r>
      <w:r w:rsidR="00626D19">
        <w:t>www.</w:t>
      </w:r>
      <w:r w:rsidRPr="00473EB0">
        <w:t>fsc.gov.au and is always interested in hearing about unique challenges and how accredited contractors overcame them.</w:t>
      </w:r>
    </w:p>
    <w:p w14:paraId="7B576C10" w14:textId="77777777" w:rsidR="002C6C71" w:rsidRPr="00A2286A" w:rsidRDefault="009622D8" w:rsidP="00F41CC2">
      <w:pPr>
        <w:pStyle w:val="Heading2"/>
      </w:pPr>
      <w:bookmarkStart w:id="72" w:name="_Toc485812087"/>
      <w:bookmarkStart w:id="73" w:name="_Toc485813463"/>
      <w:bookmarkStart w:id="74" w:name="_Toc488673193"/>
      <w:r>
        <w:t xml:space="preserve">2. </w:t>
      </w:r>
      <w:r w:rsidR="002C6C71">
        <w:t xml:space="preserve">Contract </w:t>
      </w:r>
      <w:r>
        <w:t>Information</w:t>
      </w:r>
      <w:bookmarkEnd w:id="72"/>
      <w:bookmarkEnd w:id="73"/>
      <w:bookmarkEnd w:id="74"/>
    </w:p>
    <w:p w14:paraId="63D9AAB4" w14:textId="77777777" w:rsidR="002C6C71" w:rsidRPr="00A2286A" w:rsidRDefault="002C6C71" w:rsidP="00F41CC2">
      <w:pPr>
        <w:pStyle w:val="Heading3"/>
      </w:pPr>
      <w:bookmarkStart w:id="75" w:name="_Toc485810613"/>
      <w:bookmarkStart w:id="76" w:name="_Toc485812088"/>
      <w:bookmarkStart w:id="77" w:name="_Toc485813464"/>
      <w:bookmarkStart w:id="78" w:name="_Toc488673194"/>
      <w:r w:rsidRPr="00A2286A">
        <w:t xml:space="preserve">2.1 Client </w:t>
      </w:r>
      <w:r w:rsidR="00595D17">
        <w:t>a</w:t>
      </w:r>
      <w:r w:rsidRPr="00A2286A">
        <w:t xml:space="preserve">gency </w:t>
      </w:r>
      <w:r w:rsidR="00595D17">
        <w:t>i</w:t>
      </w:r>
      <w:r w:rsidRPr="00A2286A">
        <w:t>nformation</w:t>
      </w:r>
      <w:bookmarkEnd w:id="75"/>
      <w:bookmarkEnd w:id="76"/>
      <w:bookmarkEnd w:id="77"/>
      <w:bookmarkEnd w:id="78"/>
    </w:p>
    <w:p w14:paraId="3076B633" w14:textId="77777777" w:rsidR="002C6C71" w:rsidRDefault="002C6C71" w:rsidP="00F41CC2">
      <w:pPr>
        <w:pStyle w:val="Heading4"/>
      </w:pPr>
      <w:r w:rsidRPr="00FA7F77">
        <w:t>Who was this contract signed with (ie the agency/client)?</w:t>
      </w:r>
    </w:p>
    <w:p w14:paraId="55389133" w14:textId="77777777" w:rsidR="002C6C71" w:rsidRPr="00FA7F77" w:rsidRDefault="002C6C71" w:rsidP="002C6C71">
      <w:r w:rsidRPr="00FA7F77">
        <w:t>Provide the na</w:t>
      </w:r>
      <w:r w:rsidR="007F33F0">
        <w:t xml:space="preserve">me of the agency or client </w:t>
      </w:r>
      <w:r w:rsidRPr="00FA7F77">
        <w:t>the contract was signed wi</w:t>
      </w:r>
      <w:r w:rsidR="00455E0A">
        <w:t>th. For example, this may be a s</w:t>
      </w:r>
      <w:r w:rsidRPr="00FA7F77">
        <w:t xml:space="preserve">tate or </w:t>
      </w:r>
      <w:r w:rsidR="00455E0A">
        <w:t>Commonwealth</w:t>
      </w:r>
      <w:r w:rsidRPr="00FA7F77">
        <w:t xml:space="preserve"> Government department, </w:t>
      </w:r>
      <w:r w:rsidR="00B45A34">
        <w:t>u</w:t>
      </w:r>
      <w:r w:rsidRPr="00FA7F77">
        <w:t>niversity or private sector body. If the agency or client isn’t in the list above, please contact the OFSC on 1800 652 500</w:t>
      </w:r>
      <w:r w:rsidR="00626D19">
        <w:t xml:space="preserve"> or at </w:t>
      </w:r>
      <w:hyperlink r:id="rId33" w:history="1">
        <w:r w:rsidR="00950321" w:rsidRPr="00015425">
          <w:rPr>
            <w:rStyle w:val="Hyperlink"/>
          </w:rPr>
          <w:t>fsconline@jobs.gov.au</w:t>
        </w:r>
      </w:hyperlink>
      <w:r w:rsidR="0017422A">
        <w:t>.</w:t>
      </w:r>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77777777"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isn’t in the list above, please contact the OFSC on 1800 652 500</w:t>
      </w:r>
      <w:r w:rsidR="00B23518" w:rsidRPr="00B23518">
        <w:t xml:space="preserve"> or at </w:t>
      </w:r>
      <w:hyperlink r:id="rId34" w:history="1">
        <w:r w:rsidR="000954B4" w:rsidRPr="00015425">
          <w:rPr>
            <w:rStyle w:val="Hyperlink"/>
          </w:rPr>
          <w:t>fsconline@jobs.gov.au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Pr="0090703A" w:rsidRDefault="002C6C71" w:rsidP="002C6C71">
      <w:r w:rsidRPr="0090703A">
        <w:t>Provide the amount of Commonwealth funding awarded to your company for this project.</w:t>
      </w:r>
    </w:p>
    <w:p w14:paraId="57F8CEF8" w14:textId="77777777" w:rsidR="002C6C71" w:rsidRDefault="002C6C71" w:rsidP="00F41CC2">
      <w:pPr>
        <w:pStyle w:val="Heading4"/>
      </w:pPr>
      <w:r w:rsidRPr="00CF6BBB">
        <w:t>Contract value (inclusive of GST)</w:t>
      </w:r>
    </w:p>
    <w:p w14:paraId="7F28D668" w14:textId="77777777" w:rsidR="002C6C71" w:rsidRPr="00503373" w:rsidRDefault="002C6C71" w:rsidP="002C6C71">
      <w:r w:rsidRPr="00503373">
        <w:t xml:space="preserve">Provide the total </w:t>
      </w:r>
      <w:r w:rsidR="007B4DFD">
        <w:t xml:space="preserve">dollar </w:t>
      </w:r>
      <w:r w:rsidRPr="00503373">
        <w:t>value of the whole project. This includes the total amount of Commonwealth funding awarded to you and other contractors, as well as funding from other sources.</w:t>
      </w:r>
    </w:p>
    <w:p w14:paraId="5CB65D93" w14:textId="77777777" w:rsidR="002C6C71" w:rsidRPr="00503373" w:rsidRDefault="002C6C71" w:rsidP="00F41CC2">
      <w:pPr>
        <w:pStyle w:val="Heading4"/>
      </w:pPr>
      <w:r w:rsidRPr="00503373">
        <w:t xml:space="preserve">Date contract signed (DD/MM/YYYY) </w:t>
      </w:r>
    </w:p>
    <w:p w14:paraId="5B30ABBD" w14:textId="77777777" w:rsidR="002C6C71" w:rsidRPr="00503373" w:rsidRDefault="002C6C71" w:rsidP="002C6C71">
      <w:r w:rsidRPr="00503373">
        <w:t>Provide the date that the contract was signed</w:t>
      </w:r>
      <w:r w:rsidR="00636CCA" w:rsidRPr="00636CCA">
        <w:t xml:space="preserve"> in the format Date/Month/Year</w:t>
      </w:r>
      <w:r w:rsidRPr="00503373">
        <w:t>.</w:t>
      </w:r>
    </w:p>
    <w:p w14:paraId="75395B9B" w14:textId="77777777" w:rsidR="002C6C71" w:rsidRPr="00F41CC2" w:rsidRDefault="002C6C71" w:rsidP="00F41CC2">
      <w:pPr>
        <w:pStyle w:val="Heading3"/>
      </w:pPr>
      <w:bookmarkStart w:id="79" w:name="_Toc485810614"/>
      <w:bookmarkStart w:id="80" w:name="_Toc485812089"/>
      <w:bookmarkStart w:id="81" w:name="_Toc485813465"/>
      <w:bookmarkStart w:id="82" w:name="_Toc488673195"/>
      <w:r w:rsidRPr="00F41CC2">
        <w:t xml:space="preserve">2.2 Client </w:t>
      </w:r>
      <w:r w:rsidR="009B5B5C">
        <w:t>a</w:t>
      </w:r>
      <w:r w:rsidRPr="00F41CC2">
        <w:t xml:space="preserve">gency </w:t>
      </w:r>
      <w:r w:rsidR="009B5B5C">
        <w:t>c</w:t>
      </w:r>
      <w:r w:rsidRPr="00F41CC2">
        <w:t xml:space="preserve">ontact </w:t>
      </w:r>
      <w:r w:rsidR="009B5B5C">
        <w:t>p</w:t>
      </w:r>
      <w:r w:rsidRPr="00F41CC2">
        <w:t xml:space="preserve">erson </w:t>
      </w:r>
      <w:r w:rsidR="009B5B5C">
        <w:t>d</w:t>
      </w:r>
      <w:r w:rsidRPr="00F41CC2">
        <w:t>etails</w:t>
      </w:r>
      <w:bookmarkEnd w:id="79"/>
      <w:bookmarkEnd w:id="80"/>
      <w:bookmarkEnd w:id="81"/>
      <w:bookmarkEnd w:id="82"/>
    </w:p>
    <w:p w14:paraId="347C435E" w14:textId="77777777" w:rsidR="002C6C71" w:rsidRPr="009F05FA" w:rsidRDefault="002C6C71" w:rsidP="002C6C71">
      <w:r w:rsidRPr="009F05FA">
        <w:t>Provide the details of the person at the above agency the OFSC can contact regarding the project</w:t>
      </w:r>
      <w:r w:rsidR="00824D55">
        <w:t>.</w:t>
      </w:r>
    </w:p>
    <w:p w14:paraId="1E3142F2" w14:textId="77777777" w:rsidR="002C6C71" w:rsidRPr="009F05FA" w:rsidRDefault="009622D8" w:rsidP="00F41CC2">
      <w:pPr>
        <w:pStyle w:val="Heading2"/>
      </w:pPr>
      <w:bookmarkStart w:id="83" w:name="_Toc485812090"/>
      <w:bookmarkStart w:id="84" w:name="_Toc485813466"/>
      <w:bookmarkStart w:id="85" w:name="_Toc488673196"/>
      <w:r>
        <w:t>3. Company Contact Details</w:t>
      </w:r>
      <w:bookmarkEnd w:id="83"/>
      <w:bookmarkEnd w:id="84"/>
      <w:bookmarkEnd w:id="85"/>
    </w:p>
    <w:p w14:paraId="62E1F090" w14:textId="77777777" w:rsidR="002C6C71" w:rsidRPr="009F05FA" w:rsidRDefault="002C6C71" w:rsidP="00F41CC2">
      <w:pPr>
        <w:pStyle w:val="Heading3"/>
      </w:pPr>
      <w:bookmarkStart w:id="86" w:name="_Toc485810616"/>
      <w:bookmarkStart w:id="87" w:name="_Toc485812091"/>
      <w:bookmarkStart w:id="88" w:name="_Toc485813467"/>
      <w:bookmarkStart w:id="89" w:name="_Toc488673197"/>
      <w:r w:rsidRPr="009F05FA">
        <w:t xml:space="preserve">3.1 Contact person for OFSC </w:t>
      </w:r>
      <w:r w:rsidR="009B5B5C">
        <w:t>r</w:t>
      </w:r>
      <w:r w:rsidRPr="009F05FA">
        <w:t>eporting</w:t>
      </w:r>
      <w:bookmarkEnd w:id="86"/>
      <w:bookmarkEnd w:id="87"/>
      <w:bookmarkEnd w:id="88"/>
      <w:bookmarkEnd w:id="89"/>
    </w:p>
    <w:p w14:paraId="10D6BC6D" w14:textId="77777777" w:rsidR="002C6C71" w:rsidRPr="009F05FA" w:rsidRDefault="002C6C71" w:rsidP="002C6C71">
      <w:r w:rsidRPr="009F05FA">
        <w:t xml:space="preserve">Provide the contact details of the person </w:t>
      </w:r>
      <w:r w:rsidR="00824D55">
        <w:t xml:space="preserve">the OFSC can </w:t>
      </w:r>
      <w:r w:rsidRPr="009F05FA">
        <w:t>contact</w:t>
      </w:r>
      <w:r w:rsidR="00824D55">
        <w:t xml:space="preserve"> regarding </w:t>
      </w:r>
      <w:r w:rsidR="007B4DFD">
        <w:t xml:space="preserve">OFSC reporting for </w:t>
      </w:r>
      <w:r w:rsidR="00824D55">
        <w:t>this project.</w:t>
      </w:r>
    </w:p>
    <w:p w14:paraId="19075B98" w14:textId="77777777" w:rsidR="002C6C71" w:rsidRPr="0024200C" w:rsidRDefault="002C6C71" w:rsidP="00F41CC2">
      <w:pPr>
        <w:pStyle w:val="Heading3"/>
      </w:pPr>
      <w:bookmarkStart w:id="90" w:name="_Toc485810617"/>
      <w:bookmarkStart w:id="91" w:name="_Toc485812092"/>
      <w:bookmarkStart w:id="92" w:name="_Toc485813468"/>
      <w:bookmarkStart w:id="93" w:name="_Toc488673198"/>
      <w:r w:rsidRPr="0024200C">
        <w:t xml:space="preserve">3.2 Contact person for OFSC </w:t>
      </w:r>
      <w:r w:rsidR="009B5B5C">
        <w:t>a</w:t>
      </w:r>
      <w:r w:rsidRPr="0024200C">
        <w:t>udits</w:t>
      </w:r>
      <w:bookmarkEnd w:id="90"/>
      <w:bookmarkEnd w:id="91"/>
      <w:bookmarkEnd w:id="92"/>
      <w:bookmarkEnd w:id="93"/>
    </w:p>
    <w:p w14:paraId="4A51A053" w14:textId="77777777" w:rsidR="002C6C71" w:rsidRPr="0024200C" w:rsidRDefault="002C6C71" w:rsidP="002C6C71">
      <w:r w:rsidRPr="0024200C">
        <w:t xml:space="preserve">Provide the </w:t>
      </w:r>
      <w:r w:rsidR="00AC7DE5">
        <w:t>contact detail</w:t>
      </w:r>
      <w:r w:rsidR="00DD5566">
        <w:t>s of</w:t>
      </w:r>
      <w:r w:rsidR="007B4DFD">
        <w:t xml:space="preserve"> the</w:t>
      </w:r>
      <w:r w:rsidRPr="0024200C">
        <w:t xml:space="preserve"> person </w:t>
      </w:r>
      <w:r w:rsidR="00AC7DE5">
        <w:t xml:space="preserve">the OFSC can </w:t>
      </w:r>
      <w:r w:rsidRPr="0024200C">
        <w:t>contact regarding OFSC auditing for this project.</w:t>
      </w:r>
    </w:p>
    <w:p w14:paraId="38805C48" w14:textId="77777777" w:rsidR="002C6C71" w:rsidRPr="009F05FA" w:rsidRDefault="009622D8" w:rsidP="009622D8">
      <w:pPr>
        <w:pStyle w:val="Heading2"/>
      </w:pPr>
      <w:bookmarkStart w:id="94" w:name="_Toc485810618"/>
      <w:bookmarkStart w:id="95" w:name="_Toc485812093"/>
      <w:bookmarkStart w:id="96" w:name="_Toc485813469"/>
      <w:bookmarkStart w:id="97" w:name="_Toc488673199"/>
      <w:r>
        <w:t>4. Submission</w:t>
      </w:r>
      <w:bookmarkEnd w:id="94"/>
      <w:bookmarkEnd w:id="95"/>
      <w:bookmarkEnd w:id="96"/>
      <w:bookmarkEnd w:id="97"/>
    </w:p>
    <w:p w14:paraId="2F60FE9D" w14:textId="77777777" w:rsidR="002C6C71" w:rsidRDefault="002C6C71" w:rsidP="002C6C71">
      <w:r w:rsidRPr="0052370C">
        <w:t xml:space="preserve">Please click </w:t>
      </w:r>
      <w:r w:rsidR="00BB110E">
        <w:t xml:space="preserve">the </w:t>
      </w:r>
      <w:r w:rsidRPr="0052370C">
        <w:t>"Submit" button to submit your report.</w:t>
      </w:r>
    </w:p>
    <w:p w14:paraId="37149950" w14:textId="77777777" w:rsidR="00562F1E" w:rsidRPr="0052370C" w:rsidRDefault="00562F1E" w:rsidP="00743BDA">
      <w:pPr>
        <w:pStyle w:val="Heading3"/>
      </w:pPr>
      <w:bookmarkStart w:id="98" w:name="_Toc488673200"/>
      <w:r>
        <w:t>Validation Errors</w:t>
      </w:r>
      <w:bookmarkEnd w:id="98"/>
    </w:p>
    <w:p w14:paraId="2C4A6875" w14:textId="77777777" w:rsidR="00562F1E" w:rsidRDefault="00562F1E" w:rsidP="00562F1E">
      <w:r>
        <w:t xml:space="preserve">Before submission </w:t>
      </w:r>
      <w:r w:rsidR="008A06A2">
        <w:t xml:space="preserve">is </w:t>
      </w:r>
      <w:r w:rsidR="007C0A14">
        <w:t>permitted,</w:t>
      </w:r>
      <w:r w:rsidR="008A06A2">
        <w:t xml:space="preserve"> </w:t>
      </w:r>
      <w:r>
        <w:t xml:space="preserve">you must fix any validation errors. Validation errors will be shown </w:t>
      </w:r>
      <w:r w:rsidR="00B77598">
        <w:t>with a green</w:t>
      </w:r>
      <w:r w:rsidR="005C6D59">
        <w:t xml:space="preserve"> bar as displayed below</w:t>
      </w:r>
      <w:r>
        <w:t>:</w:t>
      </w:r>
    </w:p>
    <w:p w14:paraId="3D96148A" w14:textId="77777777" w:rsidR="00562F1E" w:rsidRDefault="008167CF" w:rsidP="00562F1E">
      <w:pPr>
        <w:rPr>
          <w:rFonts w:eastAsiaTheme="majorEastAsia"/>
        </w:rPr>
      </w:pPr>
      <w:r>
        <w:rPr>
          <w:rFonts w:eastAsiaTheme="majorEastAsia"/>
          <w:noProof/>
          <w:lang w:eastAsia="en-AU"/>
        </w:rPr>
        <w:lastRenderedPageBreak/>
        <w:drawing>
          <wp:inline distT="0" distB="0" distL="0" distR="0" wp14:anchorId="0E67776F" wp14:editId="2FABF5A8">
            <wp:extent cx="5724525" cy="2457450"/>
            <wp:effectExtent l="152400" t="152400" r="542925" b="4381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b="22289"/>
                    <a:stretch/>
                  </pic:blipFill>
                  <pic:spPr bwMode="auto">
                    <a:xfrm>
                      <a:off x="0" y="0"/>
                      <a:ext cx="5724525" cy="2457450"/>
                    </a:xfrm>
                    <a:prstGeom prst="rect">
                      <a:avLst/>
                    </a:prstGeom>
                    <a:ln>
                      <a:noFill/>
                    </a:ln>
                    <a:effectLst>
                      <a:outerShdw blurRad="292100" dist="139700" dir="2700000" sx="103000" sy="103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9EC946" w14:textId="77777777" w:rsidR="00562F1E" w:rsidRDefault="00B77598" w:rsidP="00562F1E">
      <w:pPr>
        <w:rPr>
          <w:rFonts w:eastAsiaTheme="majorEastAsia"/>
        </w:rPr>
      </w:pPr>
      <w:r>
        <w:rPr>
          <w:rFonts w:eastAsiaTheme="majorEastAsia"/>
        </w:rPr>
        <w:t xml:space="preserve">Under the green </w:t>
      </w:r>
      <w:r w:rsidR="001F4DCE">
        <w:rPr>
          <w:rFonts w:eastAsiaTheme="majorEastAsia"/>
        </w:rPr>
        <w:t>bar</w:t>
      </w:r>
      <w:r>
        <w:rPr>
          <w:rFonts w:eastAsiaTheme="majorEastAsia"/>
        </w:rPr>
        <w:t xml:space="preserve"> </w:t>
      </w:r>
      <w:r w:rsidR="00002859">
        <w:rPr>
          <w:rFonts w:eastAsiaTheme="majorEastAsia"/>
        </w:rPr>
        <w:t>is a list</w:t>
      </w:r>
      <w:r w:rsidR="00562F1E">
        <w:rPr>
          <w:rFonts w:eastAsiaTheme="majorEastAsia"/>
        </w:rPr>
        <w:t xml:space="preserve"> of the specific fields that must be </w:t>
      </w:r>
      <w:r w:rsidR="007B4DFD">
        <w:rPr>
          <w:rFonts w:eastAsiaTheme="majorEastAsia"/>
        </w:rPr>
        <w:t xml:space="preserve">updated/completed </w:t>
      </w:r>
      <w:r w:rsidR="00562F1E">
        <w:rPr>
          <w:rFonts w:eastAsiaTheme="majorEastAsia"/>
        </w:rPr>
        <w:t xml:space="preserve">before the </w:t>
      </w:r>
      <w:r w:rsidR="000877AB" w:rsidRPr="000877AB">
        <w:rPr>
          <w:rFonts w:eastAsiaTheme="majorEastAsia"/>
        </w:rPr>
        <w:t xml:space="preserve">Contract Declaration </w:t>
      </w:r>
      <w:r w:rsidR="00562F1E">
        <w:rPr>
          <w:rFonts w:eastAsiaTheme="majorEastAsia"/>
        </w:rPr>
        <w:t xml:space="preserve">can be submitted. Clicking on </w:t>
      </w:r>
      <w:r>
        <w:rPr>
          <w:rFonts w:eastAsiaTheme="majorEastAsia"/>
        </w:rPr>
        <w:t xml:space="preserve">the red link next to </w:t>
      </w:r>
      <w:r w:rsidR="007E16A6">
        <w:rPr>
          <w:rFonts w:eastAsiaTheme="majorEastAsia"/>
        </w:rPr>
        <w:t>each</w:t>
      </w:r>
      <w:r w:rsidR="00562F1E">
        <w:rPr>
          <w:rFonts w:eastAsiaTheme="majorEastAsia"/>
        </w:rPr>
        <w:t xml:space="preserve"> error will redirect you to th</w:t>
      </w:r>
      <w:r w:rsidR="007E16A6">
        <w:rPr>
          <w:rFonts w:eastAsiaTheme="majorEastAsia"/>
        </w:rPr>
        <w:t>e</w:t>
      </w:r>
      <w:r w:rsidR="00562F1E">
        <w:rPr>
          <w:rFonts w:eastAsiaTheme="majorEastAsia"/>
        </w:rPr>
        <w:t xml:space="preserve"> field </w:t>
      </w:r>
      <w:r w:rsidR="007E16A6">
        <w:rPr>
          <w:rFonts w:eastAsiaTheme="majorEastAsia"/>
        </w:rPr>
        <w:t>that needs updating/completing</w:t>
      </w:r>
      <w:r w:rsidR="00562F1E">
        <w:rPr>
          <w:rFonts w:eastAsiaTheme="majorEastAsia"/>
        </w:rPr>
        <w:t>:</w:t>
      </w:r>
    </w:p>
    <w:p w14:paraId="039C65CA" w14:textId="77777777" w:rsidR="00562F1E" w:rsidRDefault="00071340" w:rsidP="00562F1E">
      <w:pPr>
        <w:rPr>
          <w:rFonts w:eastAsiaTheme="majorEastAsia"/>
        </w:rPr>
      </w:pPr>
      <w:r>
        <w:rPr>
          <w:rFonts w:eastAsiaTheme="majorEastAsia"/>
          <w:noProof/>
          <w:lang w:eastAsia="en-AU"/>
        </w:rPr>
        <w:drawing>
          <wp:inline distT="0" distB="0" distL="0" distR="0" wp14:anchorId="49696714" wp14:editId="6BA439C3">
            <wp:extent cx="5524500" cy="1981200"/>
            <wp:effectExtent l="152400" t="152400" r="36195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00562F1E">
        <w:rPr>
          <w:rFonts w:eastAsiaTheme="majorEastAsia"/>
        </w:rPr>
        <w:t>When the</w:t>
      </w:r>
      <w:r w:rsidR="00825E9D">
        <w:rPr>
          <w:rFonts w:eastAsiaTheme="majorEastAsia"/>
        </w:rPr>
        <w:t xml:space="preserve"> errors in the</w:t>
      </w:r>
      <w:r w:rsidR="00562F1E">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sidR="00562F1E">
        <w:rPr>
          <w:rFonts w:eastAsiaTheme="majorEastAsia"/>
        </w:rPr>
        <w:t xml:space="preserve"> </w:t>
      </w:r>
      <w:r w:rsidR="00825E9D">
        <w:rPr>
          <w:rFonts w:eastAsiaTheme="majorEastAsia"/>
        </w:rPr>
        <w:t>users</w:t>
      </w:r>
      <w:r w:rsidR="00562F1E">
        <w:rPr>
          <w:rFonts w:eastAsiaTheme="majorEastAsia"/>
        </w:rPr>
        <w:t xml:space="preserve"> can click on the </w:t>
      </w:r>
      <w:r w:rsidR="00825E9D">
        <w:rPr>
          <w:rFonts w:eastAsiaTheme="majorEastAsia"/>
          <w:noProof/>
          <w:lang w:eastAsia="en-AU"/>
        </w:rPr>
        <w:t>“Submit”</w:t>
      </w:r>
      <w:r w:rsidR="00562F1E">
        <w:rPr>
          <w:rFonts w:eastAsiaTheme="majorEastAsia"/>
        </w:rPr>
        <w:t xml:space="preserve"> button. </w:t>
      </w:r>
    </w:p>
    <w:p w14:paraId="21F9A451" w14:textId="77777777" w:rsidR="00D10127" w:rsidRDefault="00D10127" w:rsidP="00B83B97">
      <w:pPr>
        <w:pStyle w:val="Heading1"/>
      </w:pPr>
    </w:p>
    <w:p w14:paraId="0121782B" w14:textId="77777777" w:rsidR="00D10127" w:rsidRDefault="00D10127" w:rsidP="00B83B97">
      <w:pPr>
        <w:pStyle w:val="Heading1"/>
      </w:pPr>
    </w:p>
    <w:p w14:paraId="7C0BBAB2" w14:textId="77777777" w:rsidR="00D10127" w:rsidRDefault="00D10127" w:rsidP="00B83B97">
      <w:pPr>
        <w:pStyle w:val="Heading1"/>
      </w:pPr>
    </w:p>
    <w:p w14:paraId="69063DE4" w14:textId="77777777" w:rsidR="000B2875" w:rsidRPr="000B2875" w:rsidRDefault="000B2875" w:rsidP="000B2875"/>
    <w:p w14:paraId="2F81498B" w14:textId="77777777" w:rsidR="00602344" w:rsidRDefault="00602344" w:rsidP="001528CC">
      <w:pPr>
        <w:pStyle w:val="Heading1"/>
      </w:pPr>
      <w:bookmarkStart w:id="99" w:name="_Toc341083120"/>
      <w:bookmarkStart w:id="100" w:name="_Toc341084242"/>
      <w:bookmarkStart w:id="101" w:name="_Toc341085330"/>
      <w:bookmarkStart w:id="102" w:name="_Toc341088555"/>
      <w:bookmarkStart w:id="103" w:name="_Toc345321047"/>
    </w:p>
    <w:p w14:paraId="0DEF1AB0" w14:textId="77777777" w:rsidR="002C6C71" w:rsidRPr="00623DEA" w:rsidRDefault="002258B6" w:rsidP="001528CC">
      <w:pPr>
        <w:pStyle w:val="Heading1"/>
      </w:pPr>
      <w:bookmarkStart w:id="104" w:name="_Toc178771006"/>
      <w:r>
        <w:lastRenderedPageBreak/>
        <w:t xml:space="preserve">Submitting a </w:t>
      </w:r>
      <w:r w:rsidR="00412718">
        <w:t>Scheme Biannual Report</w:t>
      </w:r>
      <w:bookmarkEnd w:id="99"/>
      <w:bookmarkEnd w:id="100"/>
      <w:bookmarkEnd w:id="101"/>
      <w:bookmarkEnd w:id="102"/>
      <w:bookmarkEnd w:id="103"/>
      <w:bookmarkEnd w:id="104"/>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xml:space="preserve"> July for the previous January to June six-month </w:t>
      </w:r>
      <w:proofErr w:type="gramStart"/>
      <w:r>
        <w:t>period;</w:t>
      </w:r>
      <w:proofErr w:type="gramEnd"/>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proofErr w:type="gramStart"/>
      <w:r w:rsidRPr="00B539D3">
        <w:t>period;</w:t>
      </w:r>
      <w:proofErr w:type="gramEnd"/>
    </w:p>
    <w:p w14:paraId="5F500982" w14:textId="77777777"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the entire project life from the start date on site until the completion </w:t>
      </w:r>
      <w:proofErr w:type="gramStart"/>
      <w:r w:rsidR="00B21F20" w:rsidRPr="00B21F20">
        <w:rPr>
          <w:rFonts w:ascii="Calibri" w:eastAsiaTheme="majorEastAsia" w:hAnsi="Calibri" w:cstheme="majorBidi"/>
          <w:bCs/>
          <w:iCs/>
        </w:rPr>
        <w:t>date</w:t>
      </w:r>
      <w:r w:rsidRPr="00B21F20">
        <w:t>;</w:t>
      </w:r>
      <w:proofErr w:type="gramEnd"/>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67E7F8D3" w14:textId="77777777" w:rsidR="00D50E88" w:rsidRDefault="000877AB" w:rsidP="00D50E88">
      <w:pPr>
        <w:spacing w:after="0" w:line="240" w:lineRule="auto"/>
      </w:pPr>
      <w:r>
        <w:t xml:space="preserve">The </w:t>
      </w:r>
      <w:r w:rsidR="00412718">
        <w:t>Scheme Biannual Report</w:t>
      </w:r>
      <w:r w:rsidR="00873CF8">
        <w:t xml:space="preserve"> </w:t>
      </w:r>
      <w:r w:rsidR="00D50E88">
        <w:t xml:space="preserve">is located </w:t>
      </w:r>
      <w:r w:rsidR="008C7576">
        <w:t>on the left side navigation menu</w:t>
      </w:r>
      <w:r w:rsidR="00D50E88">
        <w:t xml:space="preserve"> in FSC Online</w:t>
      </w:r>
      <w:r w:rsidR="009F210F">
        <w:t>.</w:t>
      </w:r>
    </w:p>
    <w:p w14:paraId="4941B1C2" w14:textId="77777777" w:rsidR="00D50E88" w:rsidRDefault="00D50E88" w:rsidP="00D50E88">
      <w:pPr>
        <w:pStyle w:val="Heading3"/>
      </w:pPr>
      <w:bookmarkStart w:id="105" w:name="_Toc485810635"/>
      <w:bookmarkStart w:id="106" w:name="_Toc485812110"/>
      <w:bookmarkStart w:id="107" w:name="_Toc485813486"/>
      <w:bookmarkStart w:id="108" w:name="_Toc488673218"/>
      <w:r>
        <w:t xml:space="preserve">Step One – </w:t>
      </w:r>
      <w:bookmarkEnd w:id="105"/>
      <w:bookmarkEnd w:id="106"/>
      <w:bookmarkEnd w:id="107"/>
      <w:bookmarkEnd w:id="108"/>
      <w:r w:rsidR="008C7576">
        <w:t>Scheme Biannual Reports</w:t>
      </w:r>
    </w:p>
    <w:p w14:paraId="784D4A05" w14:textId="77777777" w:rsidR="00D50E88" w:rsidRDefault="00271854" w:rsidP="00D50E88">
      <w:pPr>
        <w:spacing w:after="0" w:line="240" w:lineRule="auto"/>
      </w:pPr>
      <w:r>
        <w:rPr>
          <w:noProof/>
          <w:lang w:eastAsia="en-AU"/>
        </w:rPr>
        <w:drawing>
          <wp:inline distT="0" distB="0" distL="0" distR="0" wp14:anchorId="1648E355" wp14:editId="0545E02A">
            <wp:extent cx="3400425" cy="458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0425" cy="4581525"/>
                    </a:xfrm>
                    <a:prstGeom prst="rect">
                      <a:avLst/>
                    </a:prstGeom>
                    <a:noFill/>
                    <a:ln>
                      <a:noFill/>
                    </a:ln>
                  </pic:spPr>
                </pic:pic>
              </a:graphicData>
            </a:graphic>
          </wp:inline>
        </w:drawing>
      </w:r>
    </w:p>
    <w:p w14:paraId="481DAD42" w14:textId="77777777" w:rsidR="00D50E88" w:rsidRDefault="00D50E88" w:rsidP="00D50E88">
      <w:pPr>
        <w:spacing w:after="0" w:line="240" w:lineRule="auto"/>
      </w:pPr>
    </w:p>
    <w:p w14:paraId="358C982A" w14:textId="77777777" w:rsidR="00FE5A91" w:rsidRDefault="00FE5A91">
      <w:pPr>
        <w:rPr>
          <w:rFonts w:ascii="Calibri" w:eastAsiaTheme="majorEastAsia" w:hAnsi="Calibri" w:cstheme="majorBidi"/>
          <w:b/>
          <w:bCs/>
        </w:rPr>
      </w:pPr>
      <w:bookmarkStart w:id="109" w:name="_Toc485810636"/>
      <w:bookmarkStart w:id="110" w:name="_Toc485812111"/>
      <w:bookmarkStart w:id="111" w:name="_Toc485813487"/>
      <w:bookmarkStart w:id="112" w:name="_Toc488673219"/>
      <w:r>
        <w:br w:type="page"/>
      </w:r>
    </w:p>
    <w:p w14:paraId="6DB65F44" w14:textId="77777777" w:rsidR="00D50E88" w:rsidRPr="009F210F" w:rsidRDefault="00D50E88" w:rsidP="0096270B">
      <w:pPr>
        <w:pStyle w:val="Heading3"/>
        <w:rPr>
          <w:b w:val="0"/>
        </w:rPr>
      </w:pPr>
      <w:r w:rsidRPr="004A38A8">
        <w:lastRenderedPageBreak/>
        <w:t>Step Two</w:t>
      </w:r>
      <w:r w:rsidRPr="009F210F">
        <w:rPr>
          <w:b w:val="0"/>
        </w:rPr>
        <w:t xml:space="preserve"> </w:t>
      </w:r>
      <w:bookmarkEnd w:id="109"/>
      <w:bookmarkEnd w:id="110"/>
      <w:bookmarkEnd w:id="111"/>
      <w:bookmarkEnd w:id="112"/>
      <w:r w:rsidR="002E7EB9" w:rsidRPr="009F210F">
        <w:rPr>
          <w:b w:val="0"/>
        </w:rPr>
        <w:t>– C</w:t>
      </w:r>
      <w:r w:rsidRPr="009F210F">
        <w:rPr>
          <w:b w:val="0"/>
        </w:rPr>
        <w:t>lick</w:t>
      </w:r>
      <w:r w:rsidR="00F0016C" w:rsidRPr="009F210F">
        <w:rPr>
          <w:b w:val="0"/>
        </w:rPr>
        <w:t xml:space="preserve"> the</w:t>
      </w:r>
      <w:r w:rsidRPr="009F210F">
        <w:rPr>
          <w:b w:val="0"/>
        </w:rPr>
        <w:t xml:space="preserve"> </w:t>
      </w:r>
      <w:r w:rsidR="00FE5A91" w:rsidRPr="009F210F">
        <w:t>Create New</w:t>
      </w:r>
      <w:r w:rsidRPr="009F210F">
        <w:t xml:space="preserve"> </w:t>
      </w:r>
      <w:r w:rsidR="00412718" w:rsidRPr="009F210F">
        <w:t>Scheme Biannual Report</w:t>
      </w:r>
      <w:r w:rsidRPr="009F210F">
        <w:rPr>
          <w:b w:val="0"/>
        </w:rPr>
        <w:t xml:space="preserve"> </w:t>
      </w:r>
      <w:r w:rsidR="00F0016C" w:rsidRPr="009F210F">
        <w:rPr>
          <w:b w:val="0"/>
        </w:rPr>
        <w:t>button to</w:t>
      </w:r>
      <w:r w:rsidRPr="009F210F">
        <w:rPr>
          <w:b w:val="0"/>
        </w:rPr>
        <w:t xml:space="preserve"> open a new</w:t>
      </w:r>
      <w:r w:rsidR="0061447A" w:rsidRPr="009F210F">
        <w:rPr>
          <w:b w:val="0"/>
        </w:rPr>
        <w:t xml:space="preserve"> </w:t>
      </w:r>
      <w:r w:rsidR="0047013F" w:rsidRPr="009F210F">
        <w:rPr>
          <w:b w:val="0"/>
        </w:rPr>
        <w:t>report</w:t>
      </w:r>
      <w:r w:rsidRPr="009F210F">
        <w:rPr>
          <w:b w:val="0"/>
        </w:rPr>
        <w:t xml:space="preserve">. You can also </w:t>
      </w:r>
      <w:r w:rsidRPr="009F210F">
        <w:t>Continue</w:t>
      </w:r>
      <w:r w:rsidR="00CD1EF0" w:rsidRPr="009F210F">
        <w:rPr>
          <w:b w:val="0"/>
        </w:rPr>
        <w:t xml:space="preserve"> or</w:t>
      </w:r>
      <w:r w:rsidRPr="009F210F">
        <w:rPr>
          <w:b w:val="0"/>
        </w:rPr>
        <w:t xml:space="preserve"> </w:t>
      </w:r>
      <w:r w:rsidRPr="009F210F">
        <w:t>View</w:t>
      </w:r>
      <w:r w:rsidRPr="009F210F">
        <w:rPr>
          <w:b w:val="0"/>
        </w:rPr>
        <w:t xml:space="preserve"> previously created </w:t>
      </w:r>
      <w:r w:rsidR="00412718" w:rsidRPr="009F210F">
        <w:rPr>
          <w:b w:val="0"/>
        </w:rPr>
        <w:t>Scheme Biannual Report</w:t>
      </w:r>
      <w:r w:rsidR="00FE5A91" w:rsidRPr="009F210F">
        <w:rPr>
          <w:b w:val="0"/>
        </w:rPr>
        <w:t>s</w:t>
      </w:r>
      <w:r w:rsidR="00CD1EF0" w:rsidRPr="009F210F">
        <w:rPr>
          <w:b w:val="0"/>
        </w:rPr>
        <w:t xml:space="preserve"> </w:t>
      </w:r>
      <w:r w:rsidRPr="009F210F">
        <w:rPr>
          <w:b w:val="0"/>
        </w:rPr>
        <w:t xml:space="preserve">from this screen. </w:t>
      </w:r>
      <w:r w:rsidR="00CD1EF0" w:rsidRPr="009F210F">
        <w:rPr>
          <w:b w:val="0"/>
        </w:rPr>
        <w:t xml:space="preserve">You will also be able to </w:t>
      </w:r>
      <w:r w:rsidR="009F210F">
        <w:t>D</w:t>
      </w:r>
      <w:r w:rsidR="00CD1EF0" w:rsidRPr="009F210F">
        <w:t>elete</w:t>
      </w:r>
      <w:r w:rsidR="00FE5A91" w:rsidRPr="009F210F">
        <w:rPr>
          <w:b w:val="0"/>
        </w:rPr>
        <w:t xml:space="preserve"> a</w:t>
      </w:r>
      <w:r w:rsidR="00CD1EF0" w:rsidRPr="009F210F">
        <w:rPr>
          <w:b w:val="0"/>
        </w:rPr>
        <w:t xml:space="preserve"> </w:t>
      </w:r>
      <w:r w:rsidR="00412718" w:rsidRPr="009F210F">
        <w:rPr>
          <w:b w:val="0"/>
        </w:rPr>
        <w:t>Scheme Biannual Report</w:t>
      </w:r>
      <w:r w:rsidR="00CD1EF0" w:rsidRPr="009F210F">
        <w:rPr>
          <w:b w:val="0"/>
        </w:rPr>
        <w:t xml:space="preserve"> that </w:t>
      </w:r>
      <w:r w:rsidR="00FE5A91" w:rsidRPr="009F210F">
        <w:rPr>
          <w:b w:val="0"/>
        </w:rPr>
        <w:t>has</w:t>
      </w:r>
      <w:r w:rsidR="00CD1EF0" w:rsidRPr="009F210F">
        <w:rPr>
          <w:b w:val="0"/>
        </w:rPr>
        <w:t xml:space="preserve"> not been submitted to the OFSC</w:t>
      </w:r>
      <w:r w:rsidR="0039568F">
        <w:rPr>
          <w:b w:val="0"/>
        </w:rPr>
        <w:t xml:space="preserve"> (these will have a status of </w:t>
      </w:r>
      <w:r w:rsidR="0039568F" w:rsidRPr="0039568F">
        <w:t>Incomplete</w:t>
      </w:r>
      <w:r w:rsidR="0039568F">
        <w:rPr>
          <w:b w:val="0"/>
        </w:rPr>
        <w:t>)</w:t>
      </w:r>
      <w:r w:rsidR="00CD1EF0" w:rsidRPr="009F210F">
        <w:rPr>
          <w:b w:val="0"/>
        </w:rPr>
        <w:t>. I</w:t>
      </w:r>
      <w:r w:rsidR="000877AB" w:rsidRPr="009F210F">
        <w:rPr>
          <w:b w:val="0"/>
        </w:rPr>
        <w:t xml:space="preserve">f you have a </w:t>
      </w:r>
      <w:r w:rsidR="00412718" w:rsidRPr="009F210F">
        <w:rPr>
          <w:b w:val="0"/>
        </w:rPr>
        <w:t>Scheme Biannual Report</w:t>
      </w:r>
      <w:r w:rsidR="00CD1EF0" w:rsidRPr="009F210F">
        <w:rPr>
          <w:b w:val="0"/>
        </w:rPr>
        <w:t xml:space="preserve"> that has been submitted to the OFSC that needs to </w:t>
      </w:r>
      <w:r w:rsidR="00322CCF" w:rsidRPr="009F210F">
        <w:rPr>
          <w:b w:val="0"/>
        </w:rPr>
        <w:t xml:space="preserve">be deleted, please contact the </w:t>
      </w:r>
      <w:r w:rsidR="00CD1EF0" w:rsidRPr="009F210F">
        <w:rPr>
          <w:b w:val="0"/>
        </w:rPr>
        <w:t xml:space="preserve">FSC </w:t>
      </w:r>
      <w:r w:rsidR="00322CCF" w:rsidRPr="009F210F">
        <w:rPr>
          <w:b w:val="0"/>
        </w:rPr>
        <w:t xml:space="preserve">Assist Line </w:t>
      </w:r>
      <w:r w:rsidR="00CD1EF0" w:rsidRPr="009F210F">
        <w:rPr>
          <w:b w:val="0"/>
        </w:rPr>
        <w:t>on 1800 652 500.</w:t>
      </w:r>
    </w:p>
    <w:p w14:paraId="0871B602" w14:textId="77777777" w:rsidR="006025BF" w:rsidRDefault="006025BF" w:rsidP="006025BF">
      <w:pPr>
        <w:spacing w:after="0" w:line="240" w:lineRule="auto"/>
      </w:pPr>
    </w:p>
    <w:p w14:paraId="0D601969" w14:textId="77777777" w:rsidR="006025BF" w:rsidRPr="006025BF" w:rsidRDefault="006025BF" w:rsidP="006025BF">
      <w:pPr>
        <w:spacing w:after="0" w:line="240" w:lineRule="auto"/>
        <w:rPr>
          <w:i/>
        </w:rPr>
      </w:pPr>
      <w:r w:rsidRPr="006025BF">
        <w:rPr>
          <w:i/>
        </w:rPr>
        <w:t xml:space="preserve">Creating New </w:t>
      </w:r>
      <w:r>
        <w:rPr>
          <w:i/>
        </w:rPr>
        <w:t xml:space="preserve">Scheme Biannual </w:t>
      </w:r>
      <w:r w:rsidRPr="006025BF">
        <w:rPr>
          <w:i/>
        </w:rPr>
        <w:t>Report:</w:t>
      </w:r>
    </w:p>
    <w:p w14:paraId="3ABB8AD7" w14:textId="77777777" w:rsidR="00FE5A91" w:rsidRDefault="00FE5A91" w:rsidP="00FE5A91">
      <w:r>
        <w:rPr>
          <w:noProof/>
          <w:lang w:eastAsia="en-AU"/>
        </w:rPr>
        <w:drawing>
          <wp:inline distT="0" distB="0" distL="0" distR="0" wp14:anchorId="64B56C25" wp14:editId="1F02ACD2">
            <wp:extent cx="3749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9040" cy="731520"/>
                    </a:xfrm>
                    <a:prstGeom prst="rect">
                      <a:avLst/>
                    </a:prstGeom>
                    <a:noFill/>
                    <a:ln>
                      <a:noFill/>
                    </a:ln>
                  </pic:spPr>
                </pic:pic>
              </a:graphicData>
            </a:graphic>
          </wp:inline>
        </w:drawing>
      </w:r>
    </w:p>
    <w:p w14:paraId="47CA2EB3" w14:textId="77777777" w:rsidR="006025BF" w:rsidRPr="006025BF" w:rsidRDefault="006025BF" w:rsidP="006025BF">
      <w:pPr>
        <w:spacing w:after="0" w:line="240" w:lineRule="auto"/>
        <w:rPr>
          <w:i/>
        </w:rPr>
      </w:pPr>
      <w:r>
        <w:rPr>
          <w:i/>
        </w:rPr>
        <w:t xml:space="preserve">Continuing or </w:t>
      </w:r>
      <w:proofErr w:type="gramStart"/>
      <w:r>
        <w:rPr>
          <w:i/>
        </w:rPr>
        <w:t>Deleting</w:t>
      </w:r>
      <w:proofErr w:type="gramEnd"/>
      <w:r>
        <w:rPr>
          <w:i/>
        </w:rPr>
        <w:t xml:space="preserve"> </w:t>
      </w:r>
      <w:r w:rsidR="0039568F">
        <w:rPr>
          <w:i/>
        </w:rPr>
        <w:t xml:space="preserve">an incomplete </w:t>
      </w:r>
      <w:r>
        <w:rPr>
          <w:i/>
        </w:rPr>
        <w:t xml:space="preserve">Scheme Biannual </w:t>
      </w:r>
      <w:r w:rsidRPr="006025BF">
        <w:rPr>
          <w:i/>
        </w:rPr>
        <w:t>Report:</w:t>
      </w:r>
    </w:p>
    <w:p w14:paraId="326E65A4" w14:textId="77777777" w:rsidR="00CC670A" w:rsidRDefault="00CC670A" w:rsidP="00FE5A91">
      <w:r>
        <w:rPr>
          <w:noProof/>
          <w:lang w:eastAsia="en-AU"/>
        </w:rPr>
        <w:drawing>
          <wp:inline distT="0" distB="0" distL="0" distR="0" wp14:anchorId="44ACC4E9" wp14:editId="330B0991">
            <wp:extent cx="2758664" cy="14211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5606" cy="1424706"/>
                    </a:xfrm>
                    <a:prstGeom prst="rect">
                      <a:avLst/>
                    </a:prstGeom>
                    <a:noFill/>
                    <a:ln>
                      <a:noFill/>
                    </a:ln>
                  </pic:spPr>
                </pic:pic>
              </a:graphicData>
            </a:graphic>
          </wp:inline>
        </w:drawing>
      </w:r>
    </w:p>
    <w:p w14:paraId="503E0B89" w14:textId="77777777" w:rsidR="007A3331" w:rsidRPr="00137EBE" w:rsidRDefault="007B700A" w:rsidP="007A3331">
      <w:pPr>
        <w:pStyle w:val="Heading2"/>
      </w:pPr>
      <w:bookmarkStart w:id="113" w:name="_Toc485812112"/>
      <w:bookmarkStart w:id="114" w:name="_Toc485813488"/>
      <w:bookmarkStart w:id="115" w:name="_Toc488673220"/>
      <w:r>
        <w:t>Add Scheme Biannual</w:t>
      </w:r>
      <w:r w:rsidR="007A3331">
        <w:t xml:space="preserve"> Report</w:t>
      </w:r>
    </w:p>
    <w:p w14:paraId="774D6121" w14:textId="06B04223" w:rsidR="007A3331" w:rsidRDefault="007A3331" w:rsidP="007A3331">
      <w:r w:rsidRPr="007A3331">
        <w:t xml:space="preserve">Please select the reporting period from the </w:t>
      </w:r>
      <w:r w:rsidR="00901F3B" w:rsidRPr="007A3331">
        <w:t>drop-down</w:t>
      </w:r>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r w:rsidR="00901F3B" w:rsidRPr="007A3331">
        <w:t>drop-down</w:t>
      </w:r>
      <w:r w:rsidRPr="007A3331">
        <w:t xml:space="preserve"> list.</w:t>
      </w:r>
      <w:r>
        <w:t xml:space="preserve"> When you have selected a reporting period, click the </w:t>
      </w:r>
      <w:r w:rsidRPr="007A3331">
        <w:rPr>
          <w:b/>
        </w:rPr>
        <w:t>Create</w:t>
      </w:r>
      <w:r>
        <w:t xml:space="preserve"> button.</w:t>
      </w:r>
    </w:p>
    <w:p w14:paraId="6E943170" w14:textId="77777777" w:rsidR="007A3331" w:rsidRDefault="007A3331" w:rsidP="001528CC">
      <w:pPr>
        <w:pStyle w:val="Heading2"/>
      </w:pPr>
      <w:r>
        <w:rPr>
          <w:noProof/>
          <w:lang w:eastAsia="en-AU"/>
        </w:rPr>
        <w:drawing>
          <wp:inline distT="0" distB="0" distL="0" distR="0" wp14:anchorId="497AE13B" wp14:editId="0A1F814F">
            <wp:extent cx="5257800" cy="2883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2475" cy="2886441"/>
                    </a:xfrm>
                    <a:prstGeom prst="rect">
                      <a:avLst/>
                    </a:prstGeom>
                    <a:noFill/>
                    <a:ln>
                      <a:noFill/>
                    </a:ln>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113"/>
      <w:bookmarkEnd w:id="114"/>
      <w:bookmarkEnd w:id="115"/>
      <w:r w:rsidR="009707C9" w:rsidRPr="009707C9">
        <w:t xml:space="preserve">Workers’ Compensation &amp; WHS Information </w:t>
      </w:r>
    </w:p>
    <w:p w14:paraId="468E1F67" w14:textId="77777777" w:rsidR="002C6C71" w:rsidRDefault="002C6C71" w:rsidP="001528CC">
      <w:pPr>
        <w:pStyle w:val="Heading3"/>
      </w:pPr>
      <w:bookmarkStart w:id="116" w:name="_Toc485810638"/>
      <w:bookmarkStart w:id="117" w:name="_Toc485812113"/>
      <w:bookmarkStart w:id="118" w:name="_Toc485813489"/>
      <w:bookmarkStart w:id="119" w:name="_Toc488673221"/>
      <w:r w:rsidRPr="00F24319">
        <w:t xml:space="preserve">1.1 </w:t>
      </w:r>
      <w:bookmarkEnd w:id="116"/>
      <w:bookmarkEnd w:id="117"/>
      <w:bookmarkEnd w:id="118"/>
      <w:bookmarkEnd w:id="119"/>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791E2540" w14:textId="77777777" w:rsidR="00114B7A" w:rsidRDefault="00114B7A" w:rsidP="00114B7A">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77777777"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(ie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 xml:space="preserve">Average cost per workers' compensation </w:t>
      </w:r>
      <w:proofErr w:type="gramStart"/>
      <w:r w:rsidRPr="00A0107F">
        <w:rPr>
          <w:i/>
        </w:rPr>
        <w:t>claim</w:t>
      </w:r>
      <w:proofErr w:type="gramEnd"/>
      <w:r w:rsidRPr="00A0107F">
        <w:rPr>
          <w:i/>
        </w:rPr>
        <w:t xml:space="preserve"> for all projects during the period</w:t>
      </w:r>
    </w:p>
    <w:p w14:paraId="7E703E4D" w14:textId="77777777" w:rsidR="00B870E9" w:rsidRDefault="00A0107F" w:rsidP="00B870E9">
      <w:r w:rsidRPr="00A0107F">
        <w:t>Provide the average cost of the workers' compensation claims the company had during the period on building and/or construction projects. 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20" w:name="_Toc485810644"/>
      <w:bookmarkStart w:id="121" w:name="_Toc485812119"/>
      <w:bookmarkStart w:id="122" w:name="_Toc485813495"/>
      <w:bookmarkStart w:id="123" w:name="_Toc488673227"/>
      <w:r>
        <w:lastRenderedPageBreak/>
        <w:t>1</w:t>
      </w:r>
      <w:r w:rsidR="00A0107F">
        <w:t>.</w:t>
      </w:r>
      <w:r>
        <w:t>3</w:t>
      </w:r>
      <w:r w:rsidR="00B870E9" w:rsidRPr="00E44BF1">
        <w:t xml:space="preserve"> </w:t>
      </w:r>
      <w:bookmarkEnd w:id="120"/>
      <w:bookmarkEnd w:id="121"/>
      <w:bookmarkEnd w:id="122"/>
      <w:bookmarkEnd w:id="123"/>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CD5CB98" w14:textId="77777777" w:rsidR="00B870E9" w:rsidRDefault="00B870E9" w:rsidP="00B870E9">
      <w:r w:rsidRPr="00E44BF1">
        <w:t xml:space="preserve">Provide the number and details of any pending or completed prosecution action against the contractor by a </w:t>
      </w:r>
      <w:r>
        <w:t>state/te</w:t>
      </w:r>
      <w:r w:rsidRPr="00E44BF1">
        <w:t xml:space="preserve">rritory WHS authority during the period (include number </w:t>
      </w:r>
      <w:r>
        <w:t>with brief description of each prosecution action</w:t>
      </w:r>
      <w:r w:rsidRPr="00E44BF1">
        <w:t>).</w:t>
      </w:r>
    </w:p>
    <w:p w14:paraId="60F0897E" w14:textId="77777777" w:rsidR="00A0107F" w:rsidRDefault="009707C9" w:rsidP="00A0107F">
      <w:pPr>
        <w:pStyle w:val="Heading3"/>
      </w:pPr>
      <w:r>
        <w:t>1</w:t>
      </w:r>
      <w:r w:rsidR="00A0107F">
        <w:t>.</w:t>
      </w:r>
      <w:r>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 xml:space="preserve">Examples of such initiatives could include company-wide WHS training, and health strategies such as sun protection or an alcohol and drugs program. Please outline the strategies used and the outcomes achieved </w:t>
      </w:r>
      <w:proofErr w:type="gramStart"/>
      <w:r w:rsidRPr="007C33EB">
        <w:t>as a result of</w:t>
      </w:r>
      <w:proofErr w:type="gramEnd"/>
      <w:r w:rsidRPr="007C33EB">
        <w:t xml:space="preserve"> the initiative(s).</w:t>
      </w:r>
    </w:p>
    <w:p w14:paraId="20886E28" w14:textId="77777777"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Provide details on any other relevant information, trends or developments in the industry that you would like to bring to the attention of the OFSC</w:t>
      </w:r>
    </w:p>
    <w:p w14:paraId="2CF6AF20" w14:textId="77777777" w:rsidR="003C214F" w:rsidRDefault="009707C9" w:rsidP="003C214F">
      <w:pPr>
        <w:pStyle w:val="Heading2"/>
      </w:pPr>
      <w:bookmarkStart w:id="124" w:name="_Toc485812122"/>
      <w:bookmarkStart w:id="125" w:name="_Toc485813498"/>
      <w:bookmarkStart w:id="126" w:name="_Toc488673237"/>
      <w:r>
        <w:t>2</w:t>
      </w:r>
      <w:r w:rsidR="003C214F">
        <w:t>. Scheme Projects</w:t>
      </w:r>
    </w:p>
    <w:p w14:paraId="0EA93A1E" w14:textId="77777777" w:rsidR="00B870E9" w:rsidRDefault="00B870E9" w:rsidP="00B870E9">
      <w:pPr>
        <w:pStyle w:val="Heading3"/>
      </w:pPr>
      <w:bookmarkStart w:id="127" w:name="_Toc488673230"/>
      <w:r>
        <w:t>What is a Scheme Project?</w:t>
      </w:r>
      <w:bookmarkEnd w:id="127"/>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3265CAF8" w14:textId="77777777" w:rsidR="00B870E9" w:rsidRPr="00FF0723" w:rsidRDefault="00B870E9" w:rsidP="00B870E9">
      <w:pPr>
        <w:pStyle w:val="BodyText"/>
      </w:pPr>
      <w:r w:rsidRPr="00FF0723">
        <w:t>Some typical examples of directly funded projects are a new Medicare office, a Defence facility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5944EE6A" w:rsidR="00B870E9" w:rsidRDefault="00B870E9" w:rsidP="00B870E9">
      <w:r>
        <w:t xml:space="preserve">Projects </w:t>
      </w:r>
      <w:proofErr w:type="gramStart"/>
      <w:r>
        <w:t>are considered to be</w:t>
      </w:r>
      <w:proofErr w:type="gramEnd"/>
      <w:r>
        <w:t xml:space="preserve"> indirectly funded when the Australian Government contributes funding to a </w:t>
      </w:r>
      <w:r w:rsidR="00901F3B">
        <w:t>third-party</w:t>
      </w:r>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77777777" w:rsidR="00B870E9" w:rsidRDefault="00B870E9" w:rsidP="00B870E9">
      <w:pPr>
        <w:pStyle w:val="ListParagraph"/>
        <w:numPr>
          <w:ilvl w:val="1"/>
          <w:numId w:val="41"/>
        </w:numPr>
      </w:pPr>
      <w:r>
        <w:lastRenderedPageBreak/>
        <w:t>the value of the Australian Government contribution to the project is at least $6 million (including GST) and represents at least 50 per cent of the total construction project value;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139B35F5"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r w:rsidR="00901F3B">
        <w:t>apply,</w:t>
      </w:r>
      <w:r>
        <w:t xml:space="preserve"> and an accredited builder must be appointed.</w:t>
      </w:r>
    </w:p>
    <w:p w14:paraId="4161DE88" w14:textId="77777777"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554E26E5" w14:textId="7DF2BB06" w:rsidR="00801D6F" w:rsidRDefault="00DE1165" w:rsidP="00602344">
      <w:pPr>
        <w:pStyle w:val="Heading3"/>
        <w:spacing w:after="200"/>
      </w:pPr>
      <w:r>
        <w:t xml:space="preserve">If you are unsure whether a project is a Scheme Project, please contact the </w:t>
      </w:r>
      <w:r w:rsidRPr="00FC0FB0">
        <w:t>FSC</w:t>
      </w:r>
      <w:r>
        <w:t xml:space="preserve"> Assist Line on 1800 652 500 or email </w:t>
      </w:r>
      <w:hyperlink r:id="rId41" w:history="1">
        <w:r w:rsidR="00D923D8" w:rsidRPr="004A7BDB">
          <w:rPr>
            <w:rStyle w:val="Hyperlink"/>
          </w:rPr>
          <w:t>fscreporting@dewr.gov.au</w:t>
        </w:r>
      </w:hyperlink>
      <w:r>
        <w:t xml:space="preserve"> for advice.</w:t>
      </w:r>
      <w:bookmarkStart w:id="128" w:name="_Toc485810646"/>
      <w:bookmarkStart w:id="129" w:name="_Toc485812121"/>
      <w:bookmarkStart w:id="130" w:name="_Toc485813497"/>
      <w:bookmarkStart w:id="131" w:name="_Toc488673229"/>
      <w:r w:rsidR="00801D6F">
        <w:t>3</w:t>
      </w:r>
      <w:r w:rsidR="00801D6F" w:rsidRPr="00F57880">
        <w:t xml:space="preserve">.1 </w:t>
      </w:r>
      <w:bookmarkEnd w:id="128"/>
      <w:bookmarkEnd w:id="129"/>
      <w:bookmarkEnd w:id="130"/>
      <w:bookmarkEnd w:id="131"/>
      <w:r w:rsidR="00801D6F">
        <w:t>Scheme Projects</w:t>
      </w:r>
      <w:r w:rsidR="00801D6F" w:rsidRPr="00F57880">
        <w:t xml:space="preserve"> </w:t>
      </w:r>
    </w:p>
    <w:p w14:paraId="3236F3B6" w14:textId="39535C30" w:rsidR="00B870E9" w:rsidRDefault="00801D6F" w:rsidP="00602344">
      <w:r>
        <w:t xml:space="preserve">For each Scheme project which your company </w:t>
      </w:r>
      <w:r w:rsidR="00DE1165">
        <w:t xml:space="preserve">is the head contractor and </w:t>
      </w:r>
      <w:r>
        <w:t>has worked on during the six-month period covered by this Scheme Biannual Report you must complete the following details. I</w:t>
      </w:r>
      <w:r w:rsidR="00912B3A">
        <w:t>f you have any</w:t>
      </w:r>
      <w:r>
        <w:t xml:space="preserve"> Scheme projects </w:t>
      </w:r>
      <w:r w:rsidR="00912B3A">
        <w:t xml:space="preserve">that are not listed </w:t>
      </w:r>
      <w:r>
        <w:t xml:space="preserve">in the Scheme Biannual Report, you must save and close </w:t>
      </w:r>
      <w:r w:rsidR="00763F13">
        <w:t>this report and</w:t>
      </w:r>
      <w:r w:rsidR="00912B3A">
        <w:t xml:space="preserve"> submit a new Contract D</w:t>
      </w:r>
      <w:r>
        <w:t>eclaration</w:t>
      </w:r>
      <w:r w:rsidR="00912B3A">
        <w:t xml:space="preserve"> via the </w:t>
      </w:r>
      <w:r w:rsidR="00901F3B">
        <w:t>left-hand</w:t>
      </w:r>
      <w:r w:rsidR="00912B3A">
        <w:t xml:space="preserve"> menu item</w:t>
      </w:r>
      <w:r>
        <w:t xml:space="preserve">. </w:t>
      </w:r>
      <w:r w:rsidR="007B733A">
        <w:t xml:space="preserve">Guidance on how to submit a Contract Declaration starts on page </w:t>
      </w:r>
      <w:r w:rsidR="00FA0481">
        <w:t>8</w:t>
      </w:r>
      <w:r w:rsidR="007B733A">
        <w:t xml:space="preserve"> of this guide. </w:t>
      </w:r>
      <w:r>
        <w:t>O</w:t>
      </w:r>
      <w:r w:rsidR="00A048C4">
        <w:t>nce you have submitted the new Contract D</w:t>
      </w:r>
      <w:r>
        <w:t>eclaration, the project will be available to report on in the Scheme Biannual Report.</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77777777"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491666">
        <w:rPr>
          <w:rFonts w:ascii="Calibri" w:eastAsiaTheme="majorEastAsia" w:hAnsi="Calibri" w:cstheme="majorBidi"/>
          <w:bCs/>
          <w:iCs/>
          <w:u w:val="single"/>
        </w:rPr>
        <w:t xml:space="preserve">cover the entire project life from </w:t>
      </w:r>
      <w:r w:rsidR="004A0743">
        <w:rPr>
          <w:rFonts w:ascii="Calibri" w:eastAsiaTheme="majorEastAsia" w:hAnsi="Calibri" w:cstheme="majorBidi"/>
          <w:bCs/>
          <w:iCs/>
          <w:u w:val="single"/>
        </w:rPr>
        <w:t>the start date</w:t>
      </w:r>
      <w:r w:rsidR="00491666">
        <w:rPr>
          <w:rFonts w:ascii="Calibri" w:eastAsiaTheme="majorEastAsia" w:hAnsi="Calibri" w:cstheme="majorBidi"/>
          <w:bCs/>
          <w:iCs/>
          <w:u w:val="single"/>
        </w:rPr>
        <w:t xml:space="preserve"> on site until the completion date</w:t>
      </w:r>
      <w:r w:rsidR="005357B4" w:rsidRPr="007B733A">
        <w:rPr>
          <w:rFonts w:ascii="Calibri" w:eastAsiaTheme="majorEastAsia" w:hAnsi="Calibri" w:cstheme="majorBidi"/>
          <w:bCs/>
          <w:iCs/>
          <w:u w:val="single"/>
        </w:rPr>
        <w:t>.</w:t>
      </w:r>
    </w:p>
    <w:p w14:paraId="71ED9F57" w14:textId="77777777" w:rsidR="000E1335" w:rsidRDefault="004C4AF0" w:rsidP="004C4AF0">
      <w:pPr>
        <w:rPr>
          <w:rFonts w:ascii="Calibri" w:eastAsiaTheme="majorEastAsia" w:hAnsi="Calibri" w:cstheme="majorBidi"/>
          <w:b/>
          <w:bCs/>
          <w:i/>
          <w:iCs/>
        </w:rPr>
      </w:pPr>
      <w:r w:rsidRPr="004C4AF0">
        <w:rPr>
          <w:rFonts w:ascii="Calibri" w:eastAsiaTheme="majorEastAsia" w:hAnsi="Calibri" w:cstheme="majorBidi"/>
          <w:b/>
          <w:bCs/>
          <w:i/>
          <w:iCs/>
        </w:rPr>
        <w:t xml:space="preserve">Enter the total number of hours worked by all employees and any subcontractors on this Scheme project during the biannual reporting period. </w:t>
      </w:r>
    </w:p>
    <w:p w14:paraId="4406B834" w14:textId="77777777" w:rsidR="004C4AF0" w:rsidRPr="004C4AF0" w:rsidRDefault="004C4AF0" w:rsidP="00602344">
      <w:pPr>
        <w:rPr>
          <w:rFonts w:ascii="Calibri" w:eastAsiaTheme="majorEastAsia" w:hAnsi="Calibri" w:cstheme="majorBidi"/>
          <w:b/>
          <w:bCs/>
          <w:i/>
          <w:iCs/>
        </w:rPr>
      </w:pPr>
      <w:r w:rsidRPr="004A38A8">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50D5766F"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2" w:name="_Toc488673232"/>
    </w:p>
    <w:p w14:paraId="4AFA20E9" w14:textId="77777777" w:rsidR="00832362" w:rsidRDefault="00832362"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B782396" w:rsidR="004C4AF0" w:rsidRDefault="004C4AF0"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lastRenderedPageBreak/>
        <w:t>Number of Dangerous Occurrence(s)</w:t>
      </w:r>
    </w:p>
    <w:p w14:paraId="53E7B55F"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Number of Me</w:t>
      </w:r>
      <w:r>
        <w:rPr>
          <w:rFonts w:ascii="Calibri" w:eastAsiaTheme="majorEastAsia" w:hAnsi="Calibri" w:cstheme="majorBidi"/>
          <w:b/>
          <w:bCs/>
          <w:i/>
          <w:iCs/>
          <w:sz w:val="22"/>
          <w:szCs w:val="22"/>
          <w:lang w:eastAsia="en-US"/>
        </w:rPr>
        <w:t>dically Treated Injuries (MTIs)</w:t>
      </w:r>
    </w:p>
    <w:p w14:paraId="0C4C6049"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p>
    <w:p w14:paraId="691676F5" w14:textId="77777777"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first aid treated injuries in this category. </w:t>
      </w:r>
    </w:p>
    <w:p w14:paraId="1DDE75D0" w14:textId="77777777" w:rsidR="00846AD5" w:rsidRDefault="00846AD5" w:rsidP="00602344">
      <w:pPr>
        <w:rPr>
          <w:lang w:val="en"/>
        </w:rPr>
      </w:pPr>
      <w:r>
        <w:rPr>
          <w:lang w:val="en"/>
        </w:rPr>
        <w:t>MTI</w:t>
      </w:r>
      <w:r w:rsidR="000B2875">
        <w:rPr>
          <w:lang w:val="en"/>
        </w:rPr>
        <w:t xml:space="preserve">s </w:t>
      </w:r>
      <w:r w:rsidRPr="00FB0094">
        <w:rPr>
          <w:lang w:val="en"/>
        </w:rPr>
        <w:t xml:space="preserve">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w:t>
      </w:r>
      <w:proofErr w:type="gramStart"/>
      <w:r w:rsidRPr="00FB0094">
        <w:rPr>
          <w:lang w:val="en"/>
        </w:rPr>
        <w:t>is defined</w:t>
      </w:r>
      <w:proofErr w:type="gramEnd"/>
      <w:r w:rsidRPr="00FB0094">
        <w:rPr>
          <w:lang w:val="en"/>
        </w:rPr>
        <w:t xml:space="preserve"> as a person with a medical degree. The following would normally </w:t>
      </w:r>
      <w:proofErr w:type="gramStart"/>
      <w:r w:rsidRPr="00FB0094">
        <w:rPr>
          <w:lang w:val="en"/>
        </w:rPr>
        <w:t>be considered</w:t>
      </w:r>
      <w:proofErr w:type="gramEnd"/>
      <w:r w:rsidRPr="00FB0094">
        <w:rPr>
          <w:lang w:val="en"/>
        </w:rPr>
        <w:t xml:space="preserve">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 xml:space="preserve">Removal of foreign bodies embedded in </w:t>
      </w:r>
      <w:proofErr w:type="gramStart"/>
      <w:r w:rsidRPr="002336E1">
        <w:rPr>
          <w:lang w:val="en"/>
        </w:rPr>
        <w:t>eye</w:t>
      </w:r>
      <w:proofErr w:type="gramEnd"/>
    </w:p>
    <w:p w14:paraId="70F9B22C" w14:textId="77777777" w:rsidR="00846AD5" w:rsidRPr="002336E1" w:rsidRDefault="00846AD5" w:rsidP="00846AD5">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00846AD5">
      <w:pPr>
        <w:pStyle w:val="ListParagraph"/>
        <w:numPr>
          <w:ilvl w:val="0"/>
          <w:numId w:val="15"/>
        </w:numPr>
        <w:ind w:left="284" w:hanging="284"/>
        <w:rPr>
          <w:lang w:val="en"/>
        </w:rPr>
      </w:pPr>
      <w:r w:rsidRPr="002336E1">
        <w:rPr>
          <w:lang w:val="en"/>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00846AD5">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140E5C44" w14:textId="77777777" w:rsidR="00846AD5" w:rsidRPr="00FB0094" w:rsidRDefault="00846AD5" w:rsidP="00846AD5">
      <w:pPr>
        <w:rPr>
          <w:lang w:val="en"/>
        </w:rPr>
      </w:pPr>
      <w:r w:rsidRPr="00FB0094">
        <w:rPr>
          <w:lang w:val="en"/>
        </w:rPr>
        <w:lastRenderedPageBreak/>
        <w:t xml:space="preserve">The following on their own would not normally </w:t>
      </w:r>
      <w:proofErr w:type="gramStart"/>
      <w:r w:rsidRPr="00FB0094">
        <w:rPr>
          <w:lang w:val="en"/>
        </w:rPr>
        <w:t>be considered</w:t>
      </w:r>
      <w:proofErr w:type="gramEnd"/>
      <w:r w:rsidRPr="00FB0094">
        <w:rPr>
          <w:lang w:val="en"/>
        </w:rPr>
        <w:t xml:space="preserve">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33892D25" w14:textId="77777777" w:rsidR="00846AD5" w:rsidRPr="00A93D51" w:rsidRDefault="00846AD5" w:rsidP="00846AD5">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095B8BD" w14:textId="77777777" w:rsidR="00F350F4" w:rsidRDefault="0096029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960296">
        <w:rPr>
          <w:rFonts w:ascii="Calibri" w:eastAsiaTheme="majorEastAsia" w:hAnsi="Calibri" w:cstheme="majorBidi"/>
          <w:b/>
          <w:bCs/>
          <w:i/>
          <w:iCs/>
          <w:sz w:val="22"/>
          <w:szCs w:val="22"/>
          <w:lang w:eastAsia="en-US"/>
        </w:rPr>
        <w:t>Number of Lost Time Injuries (LTIs)</w:t>
      </w:r>
    </w:p>
    <w:p w14:paraId="7ADCEB65" w14:textId="77777777"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p>
    <w:p w14:paraId="083F7F80" w14:textId="77777777" w:rsidR="00846AD5" w:rsidRPr="00FB0094" w:rsidRDefault="00846AD5" w:rsidP="00602344">
      <w:pPr>
        <w:rPr>
          <w:lang w:val="en"/>
        </w:rPr>
      </w:pPr>
      <w:r w:rsidRPr="00FB0094">
        <w:rPr>
          <w:lang w:val="en"/>
        </w:rPr>
        <w:t>A</w:t>
      </w:r>
      <w:r>
        <w:rPr>
          <w:lang w:val="en"/>
        </w:rPr>
        <w:t>n LTI is a</w:t>
      </w:r>
      <w:r w:rsidRPr="00FB0094">
        <w:rPr>
          <w:lang w:val="en"/>
        </w:rPr>
        <w:t xml:space="preserve"> work-related occurrence that results in a permanent disability or injury resulting in time lost from work of one day/shift or more. Permanent disability is as defined in the legislation of the </w:t>
      </w:r>
      <w:proofErr w:type="gramStart"/>
      <w:r w:rsidRPr="00FB0094">
        <w:rPr>
          <w:lang w:val="en"/>
        </w:rPr>
        <w:t>jurisdiction</w:t>
      </w:r>
      <w:proofErr w:type="gramEnd"/>
      <w:r w:rsidRPr="00FB0094">
        <w:rPr>
          <w:lang w:val="en"/>
        </w:rPr>
        <w:t xml:space="preserve">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77777777" w:rsidR="00F350F4" w:rsidRPr="00960296" w:rsidRDefault="00F350F4" w:rsidP="00960296">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w:t>
      </w:r>
      <w:r w:rsidR="00960296" w:rsidRPr="00960296">
        <w:rPr>
          <w:rFonts w:ascii="Calibri" w:eastAsiaTheme="majorEastAsia" w:hAnsi="Calibri" w:cstheme="majorBidi"/>
          <w:b/>
          <w:bCs/>
          <w:i/>
          <w:iCs/>
          <w:sz w:val="22"/>
          <w:szCs w:val="22"/>
          <w:lang w:eastAsia="en-US"/>
        </w:rPr>
        <w:t xml:space="preserve"> Fatality(s)</w:t>
      </w:r>
    </w:p>
    <w:p w14:paraId="6D611079" w14:textId="77777777"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F476A0">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3" w:name="_Toc488673236"/>
      <w:bookmarkEnd w:id="132"/>
      <w:r w:rsidRPr="00F476A0">
        <w:rPr>
          <w:rFonts w:ascii="Calibri" w:eastAsiaTheme="majorEastAsia" w:hAnsi="Calibri" w:cstheme="majorBidi"/>
          <w:b/>
          <w:bCs/>
          <w:i/>
          <w:iCs/>
          <w:sz w:val="22"/>
          <w:szCs w:val="22"/>
          <w:lang w:eastAsia="en-US"/>
        </w:rPr>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42"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33"/>
    <w:p w14:paraId="58DAA2CE" w14:textId="77777777" w:rsidR="003C214F" w:rsidRDefault="00474EFF" w:rsidP="00474EFF">
      <w:pPr>
        <w:pStyle w:val="Heading2"/>
        <w:rPr>
          <w:i/>
          <w:iCs/>
          <w:color w:val="auto"/>
          <w:sz w:val="22"/>
          <w:szCs w:val="22"/>
        </w:rPr>
      </w:pPr>
      <w:r w:rsidRPr="00474EFF">
        <w:rPr>
          <w:i/>
          <w:iCs/>
          <w:color w:val="auto"/>
          <w:sz w:val="22"/>
          <w:szCs w:val="22"/>
        </w:rPr>
        <w:t>Provide the number, date of issue and details of any Improvement, Prohibition, Infringement or other Notice issued for building and civil construction work during the reporting period on this Scheme project.</w:t>
      </w:r>
      <w:r w:rsidR="00E36E09" w:rsidRPr="00E36E09">
        <w:t xml:space="preserve"> </w:t>
      </w:r>
      <w:r w:rsidR="00E36E09" w:rsidRPr="00E36E09">
        <w:rPr>
          <w:i/>
          <w:iCs/>
          <w:color w:val="auto"/>
          <w:sz w:val="22"/>
          <w:szCs w:val="22"/>
        </w:rPr>
        <w:t>You must report all Notices that were issued to both the accredited contractor (as the head contractor or as a subcontractor on a site) and any issued to subcontractors of the accredited contractor working on site</w:t>
      </w:r>
      <w:r w:rsidR="00E36E09">
        <w:rPr>
          <w:i/>
          <w:iCs/>
          <w:color w:val="auto"/>
          <w:sz w:val="22"/>
          <w:szCs w:val="22"/>
        </w:rPr>
        <w:t>.</w:t>
      </w:r>
    </w:p>
    <w:p w14:paraId="56A4A0E9" w14:textId="77777777" w:rsidR="00474EFF" w:rsidRDefault="009625E8" w:rsidP="00474EFF">
      <w:r w:rsidRPr="009625E8">
        <w:t xml:space="preserve">Enter a separate record for each Improvement, Prohibition, Infringement or other Notice issued on this Scheme project during the reporting period. Click the Add Notices button to add new </w:t>
      </w:r>
      <w:proofErr w:type="gramStart"/>
      <w:r w:rsidRPr="009625E8">
        <w:t>notices, and</w:t>
      </w:r>
      <w:proofErr w:type="gramEnd"/>
      <w:r w:rsidRPr="009625E8">
        <w:t xml:space="preserve"> Edit Notices or Delete Notices to perform each relevant task. You must provide the type, date of issue and details of each Notice. Attach any documents relating to the Notices using the "Add </w:t>
      </w:r>
      <w:r w:rsidRPr="009625E8">
        <w:lastRenderedPageBreak/>
        <w:t>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04BDEFF4" w14:textId="77777777" w:rsidR="00EC7E52" w:rsidRPr="00763F13" w:rsidRDefault="00EC7E52" w:rsidP="00763F13">
      <w:pPr>
        <w:pStyle w:val="Heading2"/>
        <w:rPr>
          <w:i/>
          <w:iCs/>
          <w:color w:val="auto"/>
          <w:sz w:val="22"/>
          <w:szCs w:val="22"/>
        </w:rPr>
      </w:pPr>
      <w:r w:rsidRPr="00763F13">
        <w:rPr>
          <w:i/>
          <w:iCs/>
          <w:color w:val="auto"/>
          <w:sz w:val="22"/>
          <w:szCs w:val="22"/>
        </w:rPr>
        <w:t>Did you have any Scheme projects during the reporting period that are not listed above?</w:t>
      </w:r>
    </w:p>
    <w:p w14:paraId="05AB06F0" w14:textId="77777777" w:rsidR="00EC7E52" w:rsidRDefault="00763F13" w:rsidP="00EC7E52">
      <w:r w:rsidRPr="00763F13">
        <w:t>If yes</w:t>
      </w:r>
      <w:r>
        <w:t>, you must save and clos</w:t>
      </w:r>
      <w:r w:rsidR="0032639C">
        <w:t>e this report and submit a new Contract D</w:t>
      </w:r>
      <w:r>
        <w:t>eclaration</w:t>
      </w:r>
      <w:r w:rsidR="0032639C">
        <w:t xml:space="preserve"> for each Scheme Project that is not listed</w:t>
      </w:r>
      <w:r>
        <w:t xml:space="preserve">. </w:t>
      </w:r>
      <w:r w:rsidR="0032639C">
        <w:t xml:space="preserve">Guidance on how to complete a Contract Declaration can be found from page </w:t>
      </w:r>
      <w:r w:rsidR="00FA0481">
        <w:t>8</w:t>
      </w:r>
      <w:r w:rsidR="0032639C">
        <w:t xml:space="preserve"> of this guide. </w:t>
      </w:r>
      <w:r>
        <w:t>Once you have submitted the new contract declaration, the Scheme project will be available to report on in the Scheme Biannual Report.</w:t>
      </w:r>
    </w:p>
    <w:p w14:paraId="0D35C782" w14:textId="77777777" w:rsidR="003C214F" w:rsidRDefault="009707C9" w:rsidP="006210F9">
      <w:pPr>
        <w:pStyle w:val="Heading2"/>
      </w:pPr>
      <w:r>
        <w:t>3</w:t>
      </w:r>
      <w:r w:rsidR="003C214F">
        <w:t>. Non-Scheme Projects</w:t>
      </w:r>
      <w:bookmarkEnd w:id="124"/>
      <w:bookmarkEnd w:id="125"/>
      <w:bookmarkEnd w:id="126"/>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34" w:name="_Toc485810648"/>
      <w:bookmarkStart w:id="135" w:name="_Toc485812123"/>
      <w:bookmarkStart w:id="136" w:name="_Toc485813499"/>
      <w:bookmarkStart w:id="137" w:name="_Toc488673238"/>
      <w:r w:rsidRPr="009707C9">
        <w:t>3</w:t>
      </w:r>
      <w:r w:rsidR="002C6C71" w:rsidRPr="009707C9">
        <w:t xml:space="preserve">.1 </w:t>
      </w:r>
      <w:bookmarkEnd w:id="134"/>
      <w:bookmarkEnd w:id="135"/>
      <w:bookmarkEnd w:id="136"/>
      <w:bookmarkEnd w:id="137"/>
      <w:r w:rsidR="00763F13" w:rsidRPr="009707C9">
        <w:t>Provide the number of Non-Scheme Projects valued at less than $4 million during the period</w:t>
      </w:r>
    </w:p>
    <w:p w14:paraId="4259887D" w14:textId="77777777" w:rsidR="002C6C71" w:rsidRDefault="00763F13" w:rsidP="002C6C71">
      <w:r w:rsidRPr="00763F13">
        <w:t>Enter the number of non-scheme projects valued at less than $4 million worked on by your company as head contractor during the biannual reporting period.</w:t>
      </w:r>
    </w:p>
    <w:p w14:paraId="7FD5EFFC" w14:textId="77777777" w:rsidR="002C6C71" w:rsidRPr="009707C9" w:rsidRDefault="009707C9" w:rsidP="00B720B8">
      <w:pPr>
        <w:pStyle w:val="Heading4"/>
        <w:rPr>
          <w:i w:val="0"/>
        </w:rPr>
      </w:pPr>
      <w:r w:rsidRPr="009707C9">
        <w:rPr>
          <w:i w:val="0"/>
        </w:rPr>
        <w:t>3</w:t>
      </w:r>
      <w:r w:rsidR="00763F13" w:rsidRPr="009707C9">
        <w:rPr>
          <w:i w:val="0"/>
        </w:rPr>
        <w:t>.2</w:t>
      </w:r>
      <w:r w:rsidR="002C6C71" w:rsidRPr="009707C9">
        <w:rPr>
          <w:i w:val="0"/>
        </w:rPr>
        <w:t xml:space="preserve"> </w:t>
      </w:r>
      <w:r w:rsidR="00763F13" w:rsidRPr="009707C9">
        <w:rPr>
          <w:i w:val="0"/>
        </w:rPr>
        <w:t>Provide the number of Non-Scheme Projects valued at $4 million or more during the period</w:t>
      </w:r>
    </w:p>
    <w:p w14:paraId="4D6488D0" w14:textId="77777777" w:rsidR="002C6C71" w:rsidRDefault="00763F13" w:rsidP="002C6C71">
      <w:r w:rsidRPr="00763F13">
        <w:t>Enter the number of non-scheme projects valued at more than $4 million the accredited contractor worked as head contractor during the biannual reporting period.</w:t>
      </w:r>
    </w:p>
    <w:p w14:paraId="24E16D8E" w14:textId="77777777" w:rsidR="002C6C71" w:rsidRPr="009707C9" w:rsidRDefault="009707C9" w:rsidP="00D16CAC">
      <w:pPr>
        <w:pStyle w:val="Heading4"/>
        <w:rPr>
          <w:i w:val="0"/>
        </w:rPr>
      </w:pPr>
      <w:r w:rsidRPr="009707C9">
        <w:rPr>
          <w:i w:val="0"/>
        </w:rPr>
        <w:t>3</w:t>
      </w:r>
      <w:r w:rsidR="00763F13" w:rsidRPr="009707C9">
        <w:rPr>
          <w:i w:val="0"/>
        </w:rPr>
        <w:t>.3</w:t>
      </w:r>
      <w:r w:rsidR="002C6C71" w:rsidRPr="009707C9">
        <w:rPr>
          <w:i w:val="0"/>
        </w:rPr>
        <w:t xml:space="preserve"> </w:t>
      </w:r>
      <w:r w:rsidR="00763F13" w:rsidRPr="009707C9">
        <w:rPr>
          <w:i w:val="0"/>
        </w:rPr>
        <w:t>What was the total number of hours worked on Non-Scheme Projects valued at less than $4 million during the period</w:t>
      </w:r>
    </w:p>
    <w:p w14:paraId="773499D4" w14:textId="77777777" w:rsidR="002C6C71" w:rsidRDefault="00763F13" w:rsidP="00763F13">
      <w:r>
        <w:t xml:space="preserve">Enter the number of hours worked on </w:t>
      </w:r>
      <w:proofErr w:type="gramStart"/>
      <w:r>
        <w:t>Non-Scheme</w:t>
      </w:r>
      <w:proofErr w:type="gramEnd"/>
      <w:r>
        <w:t xml:space="preserv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37FE5187" w14:textId="77777777" w:rsidR="002C6C71" w:rsidRPr="009707C9" w:rsidRDefault="009707C9" w:rsidP="00D16CAC">
      <w:pPr>
        <w:pStyle w:val="Heading3"/>
        <w:rPr>
          <w:iCs/>
        </w:rPr>
      </w:pPr>
      <w:bookmarkStart w:id="138" w:name="_Toc485810649"/>
      <w:bookmarkStart w:id="139" w:name="_Toc485812124"/>
      <w:bookmarkStart w:id="140" w:name="_Toc485813500"/>
      <w:bookmarkStart w:id="141" w:name="_Toc488673239"/>
      <w:r w:rsidRPr="009707C9">
        <w:rPr>
          <w:iCs/>
        </w:rPr>
        <w:t>3</w:t>
      </w:r>
      <w:r w:rsidR="00763F13" w:rsidRPr="009707C9">
        <w:rPr>
          <w:iCs/>
        </w:rPr>
        <w:t>.4</w:t>
      </w:r>
      <w:r w:rsidR="002C6C71" w:rsidRPr="009707C9">
        <w:rPr>
          <w:iCs/>
        </w:rPr>
        <w:t xml:space="preserve"> </w:t>
      </w:r>
      <w:bookmarkEnd w:id="138"/>
      <w:bookmarkEnd w:id="139"/>
      <w:bookmarkEnd w:id="140"/>
      <w:bookmarkEnd w:id="141"/>
      <w:r w:rsidR="00763F13" w:rsidRPr="009707C9">
        <w:rPr>
          <w:iCs/>
        </w:rPr>
        <w:t>What was the total number of hours worked on Non-Scheme Projects valued at $4 million or more during the period</w:t>
      </w:r>
    </w:p>
    <w:p w14:paraId="328A7718" w14:textId="77777777" w:rsidR="002C6C71" w:rsidRDefault="00763F13" w:rsidP="00763F13">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05079F66" w14:textId="77777777" w:rsidR="002C6C71" w:rsidRPr="009707C9" w:rsidRDefault="009707C9" w:rsidP="00763F13">
      <w:pPr>
        <w:pStyle w:val="Heading3"/>
        <w:rPr>
          <w:iCs/>
        </w:rPr>
      </w:pPr>
      <w:r w:rsidRPr="009707C9">
        <w:rPr>
          <w:iCs/>
        </w:rPr>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07AD111" w14:textId="77777777" w:rsidR="002C6C71"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43" w:anchor="incident-report-types" w:tgtFrame="_blank" w:history="1">
        <w:r w:rsidR="008A0825">
          <w:rPr>
            <w:rFonts w:asciiTheme="minorHAnsi" w:hAnsiTheme="minorHAnsi"/>
            <w:sz w:val="22"/>
          </w:rPr>
          <w:t>OFSC r</w:t>
        </w:r>
        <w:r w:rsidR="002C6C71" w:rsidRPr="00D6022E">
          <w:rPr>
            <w:rFonts w:asciiTheme="minorHAnsi" w:hAnsiTheme="minorHAnsi"/>
            <w:sz w:val="22"/>
          </w:rPr>
          <w:t>eporting definitions and guidance</w:t>
        </w:r>
      </w:hyperlink>
      <w:r>
        <w:rPr>
          <w:rFonts w:asciiTheme="minorHAnsi" w:hAnsiTheme="minorHAnsi"/>
          <w:sz w:val="22"/>
        </w:rPr>
        <w:t xml:space="preserve"> on page 43</w:t>
      </w:r>
      <w:r w:rsidR="002C6C71" w:rsidRPr="00D6022E">
        <w:rPr>
          <w:rFonts w:asciiTheme="minorHAnsi" w:hAnsiTheme="minorHAnsi"/>
          <w:sz w:val="22"/>
        </w:rPr>
        <w:t xml:space="preserve"> for more information on construction types to assist with completing this section.</w:t>
      </w:r>
    </w:p>
    <w:p w14:paraId="52B337D1" w14:textId="77777777" w:rsidR="002C6C71" w:rsidRPr="009707C9" w:rsidRDefault="009707C9" w:rsidP="00D16CAC">
      <w:pPr>
        <w:pStyle w:val="Heading4"/>
        <w:rPr>
          <w:i w:val="0"/>
        </w:rPr>
      </w:pPr>
      <w:r w:rsidRPr="009707C9">
        <w:rPr>
          <w:i w:val="0"/>
        </w:rPr>
        <w:lastRenderedPageBreak/>
        <w:t>3</w:t>
      </w:r>
      <w:r w:rsidR="00370C3F" w:rsidRPr="009707C9">
        <w:rPr>
          <w:i w:val="0"/>
        </w:rPr>
        <w:t>.6</w:t>
      </w:r>
      <w:r w:rsidR="002C6C71" w:rsidRPr="009707C9">
        <w:rPr>
          <w:i w:val="0"/>
        </w:rPr>
        <w:t xml:space="preserve"> </w:t>
      </w:r>
      <w:r w:rsidR="00370C3F" w:rsidRPr="009707C9">
        <w:rPr>
          <w:i w:val="0"/>
        </w:rPr>
        <w:t xml:space="preserve">Provide the number of </w:t>
      </w:r>
      <w:proofErr w:type="gramStart"/>
      <w:r w:rsidR="00370C3F" w:rsidRPr="009707C9">
        <w:rPr>
          <w:i w:val="0"/>
        </w:rPr>
        <w:t>Non-Scheme</w:t>
      </w:r>
      <w:proofErr w:type="gramEnd"/>
      <w:r w:rsidR="00370C3F" w:rsidRPr="009707C9">
        <w:rPr>
          <w:i w:val="0"/>
        </w:rPr>
        <w:t xml:space="preserve"> fatalities in the reporting period for all Non-Scheme Projects of any value</w:t>
      </w:r>
    </w:p>
    <w:p w14:paraId="40712112" w14:textId="77777777"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p>
    <w:p w14:paraId="4F0E88B4" w14:textId="77777777" w:rsidR="002C6C71" w:rsidRPr="009707C9" w:rsidRDefault="009707C9" w:rsidP="00370C3F">
      <w:pPr>
        <w:pStyle w:val="Heading3"/>
      </w:pPr>
      <w:r w:rsidRPr="009707C9">
        <w:t>3</w:t>
      </w:r>
      <w:r w:rsidR="00370C3F" w:rsidRPr="009707C9">
        <w:t xml:space="preserve">.7 Did your company perform building work on any Non-Scheme Projects during the reporting period valued at $4 million or more that involved work in any of the </w:t>
      </w:r>
      <w:proofErr w:type="gramStart"/>
      <w:r w:rsidR="00370C3F" w:rsidRPr="009707C9">
        <w:t>high risk</w:t>
      </w:r>
      <w:proofErr w:type="gramEnd"/>
      <w:r w:rsidR="00370C3F" w:rsidRPr="009707C9">
        <w:t xml:space="preserve">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42" w:name="_Toc485812126"/>
            <w:bookmarkStart w:id="143" w:name="_Toc485813502"/>
            <w:bookmarkStart w:id="144" w:name="_Toc488673241"/>
            <w:r>
              <w:sym w:font="Wingdings" w:char="F06F"/>
            </w:r>
            <w:r>
              <w:t xml:space="preserve"> Where there is a risk of a person failing two metres or more</w:t>
            </w:r>
          </w:p>
        </w:tc>
        <w:tc>
          <w:tcPr>
            <w:tcW w:w="4501" w:type="dxa"/>
          </w:tcPr>
          <w:p w14:paraId="27904E05" w14:textId="77777777" w:rsidR="003C214F" w:rsidRDefault="003C214F" w:rsidP="00740691">
            <w:pPr>
              <w:ind w:left="328" w:hanging="328"/>
            </w:pPr>
            <w:r>
              <w:sym w:font="Wingdings" w:char="F06F"/>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sym w:font="Wingdings" w:char="F06F"/>
            </w:r>
            <w:r>
              <w:t xml:space="preserve"> On telecommunications towers</w:t>
            </w:r>
          </w:p>
        </w:tc>
        <w:tc>
          <w:tcPr>
            <w:tcW w:w="4501" w:type="dxa"/>
          </w:tcPr>
          <w:p w14:paraId="300A05A6" w14:textId="77777777" w:rsidR="003C214F" w:rsidRDefault="003C214F" w:rsidP="00740691">
            <w:pPr>
              <w:ind w:left="328" w:hanging="328"/>
            </w:pPr>
            <w:r>
              <w:sym w:font="Wingdings" w:char="F06F"/>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sym w:font="Wingdings" w:char="F06F"/>
            </w:r>
            <w:r>
              <w:t xml:space="preserve"> Involving demolition</w:t>
            </w:r>
          </w:p>
        </w:tc>
        <w:tc>
          <w:tcPr>
            <w:tcW w:w="4501" w:type="dxa"/>
          </w:tcPr>
          <w:p w14:paraId="108DEE40" w14:textId="77777777" w:rsidR="003C214F" w:rsidRDefault="003C214F" w:rsidP="00740691">
            <w:pPr>
              <w:ind w:left="328" w:hanging="328"/>
            </w:pPr>
            <w:r>
              <w:sym w:font="Wingdings" w:char="F06F"/>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sym w:font="Wingdings" w:char="F06F"/>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sym w:font="Wingdings" w:char="F06F"/>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sym w:font="Wingdings" w:char="F06F"/>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sym w:font="Wingdings" w:char="F06F"/>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sym w:font="Wingdings" w:char="F06F"/>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sym w:font="Wingdings" w:char="F06F"/>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sym w:font="Wingdings" w:char="F06F"/>
            </w:r>
            <w:r>
              <w:t xml:space="preserve"> The construction of tunnels</w:t>
            </w:r>
          </w:p>
        </w:tc>
        <w:tc>
          <w:tcPr>
            <w:tcW w:w="4501" w:type="dxa"/>
          </w:tcPr>
          <w:p w14:paraId="37218758" w14:textId="77777777" w:rsidR="003C214F" w:rsidRDefault="003C214F" w:rsidP="00740691">
            <w:pPr>
              <w:ind w:left="328" w:hanging="328"/>
            </w:pPr>
            <w:r>
              <w:sym w:font="Wingdings" w:char="F06F"/>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sym w:font="Wingdings" w:char="F06F"/>
            </w:r>
            <w:r>
              <w:t xml:space="preserve"> Involving the use of explosives</w:t>
            </w:r>
          </w:p>
        </w:tc>
        <w:tc>
          <w:tcPr>
            <w:tcW w:w="4501" w:type="dxa"/>
          </w:tcPr>
          <w:p w14:paraId="588EFB0B" w14:textId="77777777" w:rsidR="003C214F" w:rsidRDefault="003C214F" w:rsidP="00740691">
            <w:pPr>
              <w:ind w:left="328" w:hanging="328"/>
            </w:pPr>
            <w:r>
              <w:sym w:font="Wingdings" w:char="F06F"/>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sym w:font="Wingdings" w:char="F06F"/>
            </w:r>
            <w:r>
              <w:t xml:space="preserve"> On or near pressurised gas distribution mains and consumer piping</w:t>
            </w:r>
          </w:p>
        </w:tc>
        <w:tc>
          <w:tcPr>
            <w:tcW w:w="4501" w:type="dxa"/>
          </w:tcPr>
          <w:p w14:paraId="6BE60B0E" w14:textId="77777777" w:rsidR="003C214F" w:rsidRDefault="003C214F" w:rsidP="00740691">
            <w:pPr>
              <w:ind w:left="328" w:hanging="328"/>
            </w:pPr>
            <w:r>
              <w:sym w:font="Wingdings" w:char="F06F"/>
            </w:r>
            <w:r>
              <w:t xml:space="preserve"> Involving diving</w:t>
            </w:r>
          </w:p>
        </w:tc>
      </w:tr>
      <w:tr w:rsidR="003C214F" w14:paraId="1D964A05" w14:textId="77777777" w:rsidTr="00370C3F">
        <w:tc>
          <w:tcPr>
            <w:tcW w:w="4525" w:type="dxa"/>
          </w:tcPr>
          <w:p w14:paraId="6FC2A3BB" w14:textId="77777777" w:rsidR="003C214F" w:rsidRDefault="003C214F" w:rsidP="00740691">
            <w:pPr>
              <w:ind w:left="306" w:hanging="306"/>
            </w:pPr>
            <w:r>
              <w:sym w:font="Wingdings" w:char="F06F"/>
            </w:r>
            <w:r>
              <w:t xml:space="preserve"> On or near chemical, fuel or refrigerant lines</w:t>
            </w:r>
          </w:p>
        </w:tc>
        <w:tc>
          <w:tcPr>
            <w:tcW w:w="4501" w:type="dxa"/>
          </w:tcPr>
          <w:p w14:paraId="1910338C" w14:textId="77777777" w:rsidR="003C214F" w:rsidRDefault="003C214F" w:rsidP="00740691">
            <w:pPr>
              <w:ind w:left="328" w:hanging="328"/>
            </w:pPr>
          </w:p>
        </w:tc>
      </w:tr>
    </w:tbl>
    <w:p w14:paraId="29A25239" w14:textId="77777777" w:rsidR="002C6C71" w:rsidRPr="00F57880" w:rsidRDefault="009707C9" w:rsidP="0059642B">
      <w:pPr>
        <w:pStyle w:val="Heading2"/>
      </w:pPr>
      <w:r>
        <w:t>4</w:t>
      </w:r>
      <w:r w:rsidR="0059642B">
        <w:t>. Notices and Infringements</w:t>
      </w:r>
      <w:bookmarkEnd w:id="142"/>
      <w:bookmarkEnd w:id="143"/>
      <w:bookmarkEnd w:id="144"/>
    </w:p>
    <w:p w14:paraId="53391538" w14:textId="77777777" w:rsidR="002C6C71" w:rsidRPr="00606A11" w:rsidRDefault="009707C9" w:rsidP="00606A11">
      <w:pPr>
        <w:pStyle w:val="Heading3"/>
      </w:pPr>
      <w:bookmarkStart w:id="145" w:name="_Toc485810652"/>
      <w:bookmarkStart w:id="146" w:name="_Toc485812127"/>
      <w:bookmarkStart w:id="147" w:name="_Toc485813503"/>
      <w:bookmarkStart w:id="148" w:name="_Toc488673242"/>
      <w:r>
        <w:t>4</w:t>
      </w:r>
      <w:r w:rsidR="002C6C71" w:rsidRPr="00045E44">
        <w:t xml:space="preserve">.1 </w:t>
      </w:r>
      <w:bookmarkEnd w:id="145"/>
      <w:bookmarkEnd w:id="146"/>
      <w:bookmarkEnd w:id="147"/>
      <w:bookmarkEnd w:id="148"/>
      <w:r w:rsidR="00606A11" w:rsidRPr="00606A11">
        <w:t>Provide the number of Improvement, Prohibition, Infringement or other Notices issued for building and civil construction work during the reporting period on Non-Scheme Projects with a value of $4 million or more where the accredited contractor was the head contractor</w:t>
      </w:r>
    </w:p>
    <w:p w14:paraId="4FEFEE3E" w14:textId="77777777" w:rsidR="00606A11" w:rsidRPr="00606A11" w:rsidRDefault="00606A11" w:rsidP="00606A11">
      <w:pPr>
        <w:pStyle w:val="Heading4"/>
      </w:pPr>
      <w:r w:rsidRPr="00606A11">
        <w:t>Number of Improvement Notices</w:t>
      </w:r>
    </w:p>
    <w:p w14:paraId="4293A5C0" w14:textId="77777777" w:rsidR="001213AB" w:rsidRDefault="00606A11" w:rsidP="00602344">
      <w:pPr>
        <w:pStyle w:val="Heading4"/>
        <w:spacing w:before="0" w:after="200"/>
        <w:rPr>
          <w:rFonts w:asciiTheme="minorHAnsi" w:eastAsiaTheme="minorEastAsia" w:hAnsiTheme="minorHAnsi" w:cstheme="minorBidi"/>
          <w:b w:val="0"/>
          <w:bCs w:val="0"/>
          <w:i w:val="0"/>
          <w:iCs w:val="0"/>
        </w:rPr>
      </w:pPr>
      <w:r w:rsidRPr="00606A11">
        <w:rPr>
          <w:rFonts w:asciiTheme="minorHAnsi" w:eastAsiaTheme="minorEastAsia" w:hAnsiTheme="minorHAnsi" w:cstheme="minorBidi"/>
          <w:b w:val="0"/>
          <w:bCs w:val="0"/>
          <w:i w:val="0"/>
          <w:iCs w:val="0"/>
        </w:rPr>
        <w:t>Enter the number of Improvement Notices issued to the accredited contractor on non-scheme projects with a value of $4 million or more (where the accredited contractor was the head contractor) during the reporting period. Enter the number "0" if you had none.</w:t>
      </w:r>
      <w:r>
        <w:rPr>
          <w:rFonts w:asciiTheme="minorHAnsi" w:eastAsiaTheme="minorEastAsia" w:hAnsiTheme="minorHAnsi" w:cstheme="minorBidi"/>
          <w:b w:val="0"/>
          <w:bCs w:val="0"/>
          <w:i w:val="0"/>
          <w:iCs w:val="0"/>
        </w:rPr>
        <w:t xml:space="preserve"> </w:t>
      </w:r>
      <w:r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Pr="00606A11">
        <w:rPr>
          <w:rFonts w:asciiTheme="minorHAnsi" w:eastAsiaTheme="minorEastAsia" w:hAnsiTheme="minorHAnsi" w:cstheme="minorBidi"/>
          <w:b w:val="0"/>
          <w:bCs w:val="0"/>
          <w:i w:val="0"/>
          <w:iCs w:val="0"/>
        </w:rPr>
        <w:t>any subcontractors of the accred</w:t>
      </w:r>
      <w:r>
        <w:rPr>
          <w:rFonts w:asciiTheme="minorHAnsi" w:eastAsiaTheme="minorEastAsia" w:hAnsiTheme="minorHAnsi" w:cstheme="minorBidi"/>
          <w:b w:val="0"/>
          <w:bCs w:val="0"/>
          <w:i w:val="0"/>
          <w:iCs w:val="0"/>
        </w:rPr>
        <w:t xml:space="preserve">ited contractor working on site </w:t>
      </w:r>
      <w:r w:rsidRPr="00606A11">
        <w:rPr>
          <w:rFonts w:asciiTheme="minorHAnsi" w:eastAsiaTheme="minorEastAsia" w:hAnsiTheme="minorHAnsi" w:cstheme="minorBidi"/>
          <w:b w:val="0"/>
          <w:bCs w:val="0"/>
          <w:i w:val="0"/>
          <w:iCs w:val="0"/>
        </w:rPr>
        <w:t>during the reporting period.</w:t>
      </w:r>
      <w:r>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w:t>
      </w:r>
      <w:proofErr w:type="gramStart"/>
      <w:r w:rsidR="00606A11" w:rsidRPr="00606A11">
        <w:rPr>
          <w:rFonts w:asciiTheme="minorHAnsi" w:eastAsiaTheme="minorEastAsia" w:hAnsiTheme="minorHAnsi" w:cstheme="minorBidi"/>
          <w:b w:val="0"/>
          <w:bCs w:val="0"/>
          <w:i w:val="0"/>
          <w:iCs w:val="0"/>
        </w:rPr>
        <w:t xml:space="preserve">undertaken, </w:t>
      </w:r>
      <w:r>
        <w:rPr>
          <w:rFonts w:asciiTheme="minorHAnsi" w:eastAsiaTheme="minorEastAsia" w:hAnsiTheme="minorHAnsi" w:cstheme="minorBidi"/>
          <w:b w:val="0"/>
          <w:bCs w:val="0"/>
          <w:i w:val="0"/>
          <w:iCs w:val="0"/>
        </w:rPr>
        <w:t>and</w:t>
      </w:r>
      <w:proofErr w:type="gramEnd"/>
      <w:r>
        <w:rPr>
          <w:rFonts w:asciiTheme="minorHAnsi" w:eastAsiaTheme="minorEastAsia" w:hAnsiTheme="minorHAnsi" w:cstheme="minorBidi"/>
          <w:b w:val="0"/>
          <w:bCs w:val="0"/>
          <w:i w:val="0"/>
          <w:iCs w:val="0"/>
        </w:rPr>
        <w:t xml:space="preserve">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 xml:space="preserve">An Improvement Notice may also include directions </w:t>
      </w:r>
      <w:r w:rsidR="00606A11" w:rsidRPr="00606A11">
        <w:rPr>
          <w:rFonts w:asciiTheme="minorHAnsi" w:eastAsiaTheme="minorEastAsia" w:hAnsiTheme="minorHAnsi" w:cstheme="minorBidi"/>
          <w:b w:val="0"/>
          <w:bCs w:val="0"/>
          <w:i w:val="0"/>
          <w:iCs w:val="0"/>
        </w:rPr>
        <w:lastRenderedPageBreak/>
        <w:t>about how to remedy a breach. When completing OFSC reports, the number of notices for the period is to include all notices issued to both the accredited contractor and any subcontractors working on a site where the accredited contractor is the head contractor.</w:t>
      </w:r>
    </w:p>
    <w:p w14:paraId="0AE14847" w14:textId="77777777" w:rsidR="005B7EB6" w:rsidRDefault="005B7EB6" w:rsidP="005B7EB6">
      <w:pPr>
        <w:pStyle w:val="Heading4"/>
      </w:pPr>
      <w:r w:rsidRPr="005B7EB6">
        <w:t>Date/Details of notice(s)</w:t>
      </w:r>
    </w:p>
    <w:p w14:paraId="7F9E863C" w14:textId="77777777" w:rsidR="005B7EB6" w:rsidRPr="005B7EB6" w:rsidRDefault="005B7EB6" w:rsidP="005B7EB6">
      <w:r w:rsidRPr="005B7EB6">
        <w:t>Enter the date(s) and details of the Improvement Notice(s) listed above.</w:t>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77777777" w:rsidR="001213AB" w:rsidRDefault="00A63872" w:rsidP="00602344">
      <w:r>
        <w:t xml:space="preserve">Enter the number of Prohibition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t xml:space="preserve">. </w:t>
      </w:r>
    </w:p>
    <w:p w14:paraId="7C4EA2BF" w14:textId="77777777" w:rsidR="00A63872" w:rsidRDefault="00A84452" w:rsidP="00602344">
      <w:r>
        <w:t xml:space="preserve">A Prohibition Notice is </w:t>
      </w:r>
      <w:r w:rsidR="00A63872">
        <w:t xml:space="preserve">as defined in the legislation of the jurisdiction in which the project is being </w:t>
      </w:r>
      <w:proofErr w:type="gramStart"/>
      <w:r w:rsidR="00A63872">
        <w:t xml:space="preserve">undertaken, </w:t>
      </w:r>
      <w:r>
        <w:t>and</w:t>
      </w:r>
      <w:proofErr w:type="gramEnd"/>
      <w:r>
        <w:t xml:space="preserve"> is </w:t>
      </w:r>
      <w:r w:rsidR="00A63872">
        <w:t>issued by the relevant WHS authority. These notices are issued when a WHS inspector determines that there is a serious risk that needs urgent attention. Prohibition Notices are issued for any work that involves or will involve an immediate risk to the health, safety and welfare of any person.</w:t>
      </w:r>
    </w:p>
    <w:p w14:paraId="6FC6801B" w14:textId="77777777" w:rsidR="00A63872" w:rsidRPr="00A63872" w:rsidRDefault="00A63872" w:rsidP="00A63872">
      <w:pPr>
        <w:pStyle w:val="Heading4"/>
      </w:pPr>
      <w:r w:rsidRPr="00A63872">
        <w:t>Date/Details of prohibition notice(s)</w:t>
      </w:r>
    </w:p>
    <w:p w14:paraId="2D2D7C6D" w14:textId="77777777" w:rsidR="00A63872" w:rsidRDefault="00A63872" w:rsidP="00A63872">
      <w:r w:rsidRPr="00A63872">
        <w:t>Enter the date(s) and details of the Prohibition Notice(s) listed above.</w:t>
      </w:r>
    </w:p>
    <w:p w14:paraId="450B3BBD" w14:textId="77777777" w:rsidR="004600AE" w:rsidRPr="004600AE" w:rsidRDefault="004600AE" w:rsidP="004600AE">
      <w:pPr>
        <w:pStyle w:val="Heading4"/>
      </w:pPr>
      <w:r w:rsidRPr="004600AE">
        <w:t>Number of Infringement Notices</w:t>
      </w:r>
    </w:p>
    <w:p w14:paraId="5AFF88D7" w14:textId="77777777" w:rsidR="001213AB" w:rsidRDefault="004600AE" w:rsidP="00602344">
      <w:r w:rsidRPr="004600AE">
        <w:t xml:space="preserve">Enter the number of Infringement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Pr="004600AE">
        <w:t>.</w:t>
      </w:r>
    </w:p>
    <w:p w14:paraId="18318F60" w14:textId="77777777" w:rsidR="002C6C71" w:rsidRPr="004600AE" w:rsidRDefault="004600AE" w:rsidP="00602344">
      <w:proofErr w:type="gramStart"/>
      <w:r w:rsidRPr="004600AE">
        <w:t>An Infringement Notice,</w:t>
      </w:r>
      <w:proofErr w:type="gramEnd"/>
      <w:r w:rsidRPr="004600AE">
        <w:t xml:space="preserve"> </w:t>
      </w:r>
      <w:r w:rsidR="00A84452">
        <w:t xml:space="preserve">is </w:t>
      </w:r>
      <w:r w:rsidRPr="004600AE">
        <w:t>as defined in the legislation of the jurisdiction in which the project is being undertaken,</w:t>
      </w:r>
      <w:r w:rsidR="00A84452">
        <w:t xml:space="preserve"> and is</w:t>
      </w:r>
      <w:r w:rsidRPr="004600AE">
        <w:t xml:space="preserve"> issued by the relevant WHS authority. WHS regulations may allow for Infringement Notices to be issued as an alternative to prosecution for an offence that is not indictable.</w:t>
      </w:r>
    </w:p>
    <w:p w14:paraId="40562599" w14:textId="77777777" w:rsidR="004600AE" w:rsidRPr="004600AE" w:rsidRDefault="004600AE" w:rsidP="004600AE">
      <w:pPr>
        <w:pStyle w:val="Heading4"/>
      </w:pPr>
      <w:r w:rsidRPr="004600AE">
        <w:t>Date/Details of infringement notice(s)</w:t>
      </w:r>
    </w:p>
    <w:p w14:paraId="43ED429D" w14:textId="77777777" w:rsidR="004600AE" w:rsidRPr="004600AE" w:rsidRDefault="004600AE" w:rsidP="004600AE">
      <w:r w:rsidRPr="004600AE">
        <w:t>Enter the date(s) and details of the Infringement Notice(s) listed above.</w:t>
      </w:r>
    </w:p>
    <w:p w14:paraId="00214752" w14:textId="77777777" w:rsidR="004600AE" w:rsidRPr="004600AE" w:rsidRDefault="004600AE" w:rsidP="004600AE">
      <w:pPr>
        <w:pStyle w:val="Heading4"/>
      </w:pPr>
      <w:r w:rsidRPr="004600AE">
        <w:t>Number of other Notices</w:t>
      </w:r>
    </w:p>
    <w:p w14:paraId="17B9D6CE" w14:textId="77777777" w:rsidR="00A131AE" w:rsidRDefault="00A131AE" w:rsidP="00A131AE">
      <w:r>
        <w:t xml:space="preserve">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 xml:space="preserve">When completing this section, the number of notices for the period must include all notices issued to both the accredited contractor (as the head contractor or as a subcontractor on a site) and any </w:t>
      </w:r>
      <w:r>
        <w:lastRenderedPageBreak/>
        <w:t>issued to subcontractors of the accredited contractor working on site during the reporting period. Enter the number "0" if you had none.</w:t>
      </w:r>
    </w:p>
    <w:p w14:paraId="6FA54B6B" w14:textId="77777777" w:rsidR="004600AE" w:rsidRDefault="00F00DF1" w:rsidP="00F00DF1">
      <w:pPr>
        <w:pStyle w:val="Heading4"/>
      </w:pPr>
      <w:r w:rsidRPr="00F00DF1">
        <w:t>Date/Details of other Notice(s)</w:t>
      </w:r>
    </w:p>
    <w:p w14:paraId="334B3B7D" w14:textId="77777777" w:rsidR="00F00DF1" w:rsidRDefault="00F00DF1" w:rsidP="004600AE">
      <w:r w:rsidRPr="00F00DF1">
        <w:t>Enter the date(s) and details of the other Notice(s) listed above.</w:t>
      </w:r>
    </w:p>
    <w:p w14:paraId="6835E860" w14:textId="77777777" w:rsidR="00B149CC" w:rsidRPr="00B149CC" w:rsidRDefault="009707C9" w:rsidP="00B149CC">
      <w:pPr>
        <w:pStyle w:val="Heading2"/>
      </w:pPr>
      <w:bookmarkStart w:id="149" w:name="_Toc485812130"/>
      <w:bookmarkStart w:id="150" w:name="_Toc485813506"/>
      <w:bookmarkStart w:id="151" w:name="_Toc488673244"/>
      <w:r>
        <w:t>5</w:t>
      </w:r>
      <w:r w:rsidR="0059642B">
        <w:t xml:space="preserve">. </w:t>
      </w:r>
      <w:bookmarkEnd w:id="149"/>
      <w:bookmarkEnd w:id="150"/>
      <w:bookmarkEnd w:id="151"/>
      <w:r w:rsidR="003C214F">
        <w:t>Company Information</w:t>
      </w:r>
    </w:p>
    <w:p w14:paraId="77208D07" w14:textId="77777777" w:rsidR="00396451" w:rsidRPr="001F3AA9" w:rsidRDefault="009707C9" w:rsidP="00396451">
      <w:pPr>
        <w:pStyle w:val="Heading3"/>
      </w:pPr>
      <w:r>
        <w:t>5</w:t>
      </w:r>
      <w:r w:rsidR="00396451" w:rsidRPr="001F3AA9">
        <w:t xml:space="preserve">.1 Company </w:t>
      </w:r>
      <w:r w:rsidR="00396451">
        <w:t>i</w:t>
      </w:r>
      <w:r w:rsidR="00396451" w:rsidRPr="001F3AA9">
        <w:t>nformation</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 xml:space="preserve">If the company’s head office </w:t>
      </w:r>
      <w:proofErr w:type="gramStart"/>
      <w:r w:rsidRPr="001F3AA9">
        <w:rPr>
          <w:rFonts w:asciiTheme="minorHAnsi" w:hAnsiTheme="minorHAnsi"/>
          <w:sz w:val="22"/>
        </w:rPr>
        <w:t>is located in</w:t>
      </w:r>
      <w:proofErr w:type="gramEnd"/>
      <w:r w:rsidRPr="001F3AA9">
        <w:rPr>
          <w:rFonts w:asciiTheme="minorHAnsi" w:hAnsiTheme="minorHAnsi"/>
          <w:sz w:val="22"/>
        </w:rPr>
        <w:t xml:space="preserve"> Australia select Yes, if the company’s head office is located overseas select No.</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AF28951" w14:textId="77777777" w:rsidR="00396451" w:rsidRDefault="00396451" w:rsidP="00396451">
      <w:pPr>
        <w:pStyle w:val="Heading4"/>
      </w:pPr>
      <w:r w:rsidRPr="001F3AA9">
        <w:t>Please choose the country where the company’s head office is located</w:t>
      </w:r>
    </w:p>
    <w:p w14:paraId="658AB680" w14:textId="77777777" w:rsidR="00396451" w:rsidRPr="001A165C" w:rsidRDefault="00396451" w:rsidP="00396451">
      <w:r>
        <w:t>If the company is not based in Australia, select the name of the country where the company operates from.</w:t>
      </w:r>
    </w:p>
    <w:p w14:paraId="158830AF" w14:textId="77777777" w:rsidR="002C6C71" w:rsidRPr="00C34A13" w:rsidRDefault="009707C9" w:rsidP="0059642B">
      <w:pPr>
        <w:pStyle w:val="Heading2"/>
      </w:pPr>
      <w:bookmarkStart w:id="152" w:name="_Toc485812132"/>
      <w:bookmarkStart w:id="153" w:name="_Toc485813508"/>
      <w:bookmarkStart w:id="154" w:name="_Toc488673246"/>
      <w:r>
        <w:t>6</w:t>
      </w:r>
      <w:r w:rsidR="0059642B">
        <w:t xml:space="preserve">. </w:t>
      </w:r>
      <w:bookmarkEnd w:id="152"/>
      <w:bookmarkEnd w:id="153"/>
      <w:bookmarkEnd w:id="154"/>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01E6F719" w14:textId="77777777" w:rsidR="001A165C" w:rsidRPr="001A165C" w:rsidRDefault="001A165C" w:rsidP="001A165C">
      <w:pPr>
        <w:rPr>
          <w:lang w:val="en"/>
        </w:rPr>
      </w:pPr>
      <w:r w:rsidRPr="001A165C">
        <w:rPr>
          <w:lang w:val="en"/>
        </w:rPr>
        <w:t>Select from the list the regions of Australia where your company has the capacity to perform building</w:t>
      </w:r>
      <w:r w:rsidR="00427264">
        <w:rPr>
          <w:lang w:val="en"/>
        </w:rPr>
        <w:t xml:space="preserve"> work</w:t>
      </w:r>
      <w:r w:rsidRPr="001A165C">
        <w:rPr>
          <w:lang w:val="en"/>
        </w:rPr>
        <w:t xml:space="preserve">. When a </w:t>
      </w:r>
      <w:r w:rsidR="000B2351">
        <w:rPr>
          <w:lang w:val="en"/>
        </w:rPr>
        <w:t>state/territory</w:t>
      </w:r>
      <w:r w:rsidRPr="001A165C">
        <w:rPr>
          <w:lang w:val="en"/>
        </w:rPr>
        <w:t xml:space="preserve"> is selected, all regions within </w:t>
      </w:r>
      <w:r w:rsidR="00427264">
        <w:rPr>
          <w:lang w:val="en"/>
        </w:rPr>
        <w:t xml:space="preserve">the </w:t>
      </w:r>
      <w:proofErr w:type="gramStart"/>
      <w:r w:rsidR="00427264">
        <w:rPr>
          <w:lang w:val="en"/>
        </w:rPr>
        <w:t>jurisdiction</w:t>
      </w:r>
      <w:proofErr w:type="gramEnd"/>
      <w:r w:rsidR="00427264">
        <w:rPr>
          <w:lang w:val="en"/>
        </w:rPr>
        <w:t xml:space="preserve"> </w:t>
      </w:r>
      <w:r w:rsidRPr="001A165C">
        <w:rPr>
          <w:lang w:val="en"/>
        </w:rPr>
        <w:t xml:space="preserve">will automatically be selected. Individual regions can </w:t>
      </w:r>
      <w:proofErr w:type="gramStart"/>
      <w:r w:rsidRPr="001A165C">
        <w:rPr>
          <w:lang w:val="en"/>
        </w:rPr>
        <w:t>be selected</w:t>
      </w:r>
      <w:proofErr w:type="gramEnd"/>
      <w:r w:rsidRPr="001A165C">
        <w:rPr>
          <w:lang w:val="en"/>
        </w:rPr>
        <w:t xml:space="preserve"> and uns</w:t>
      </w:r>
      <w:r>
        <w:rPr>
          <w:lang w:val="en"/>
        </w:rPr>
        <w:t xml:space="preserve">elected from the list. </w:t>
      </w:r>
      <w:r w:rsidRPr="001A165C">
        <w:rPr>
          <w:lang w:val="en"/>
        </w:rPr>
        <w:t xml:space="preserve">These regions have </w:t>
      </w:r>
      <w:proofErr w:type="gramStart"/>
      <w:r w:rsidRPr="001A165C">
        <w:rPr>
          <w:lang w:val="en"/>
        </w:rPr>
        <w:t>been taken</w:t>
      </w:r>
      <w:proofErr w:type="gramEnd"/>
      <w:r w:rsidRPr="001A165C">
        <w:rPr>
          <w:lang w:val="en"/>
        </w:rPr>
        <w:t xml:space="preserve"> from the ABS’s Australian Statistical Geography Standard (ASGS). The regions the OFSC is using specifically come from the Statistical Area Level 4 (SA4) ASGS Edition 2011. Further information and maps of the regions can be found in the Publications section </w:t>
      </w:r>
      <w:r w:rsidR="00B95AD0">
        <w:rPr>
          <w:lang w:val="en"/>
        </w:rPr>
        <w:t xml:space="preserve">of this webpage: </w:t>
      </w:r>
      <w:hyperlink r:id="rId44" w:history="1">
        <w:r w:rsidR="00B95AD0" w:rsidRPr="008E757F">
          <w:rPr>
            <w:rStyle w:val="Hyperlink"/>
            <w:lang w:val="en"/>
          </w:rPr>
          <w:t>http://www.abs.gov.au/AUSSTATS/abs@.nsf/DetailsPage/1270.0.55.001July%202011?OpenDocument</w:t>
        </w:r>
      </w:hyperlink>
      <w:r w:rsidRPr="001A165C">
        <w:rPr>
          <w:lang w:val="en"/>
        </w:rPr>
        <w:t>.</w:t>
      </w:r>
    </w:p>
    <w:p w14:paraId="14A22F49" w14:textId="77777777" w:rsidR="00FE5C3F" w:rsidRDefault="00FE5C3F" w:rsidP="0059642B">
      <w:pPr>
        <w:pStyle w:val="Heading2"/>
      </w:pPr>
      <w:bookmarkStart w:id="155" w:name="_Toc485810659"/>
      <w:bookmarkStart w:id="156" w:name="_Toc485812134"/>
      <w:bookmarkStart w:id="157" w:name="_Toc485813510"/>
      <w:bookmarkStart w:id="158" w:name="_Toc488673248"/>
    </w:p>
    <w:p w14:paraId="2CFCB5A7" w14:textId="77777777" w:rsidR="00FE5C3F" w:rsidRDefault="00FE5C3F" w:rsidP="0059642B">
      <w:pPr>
        <w:pStyle w:val="Heading2"/>
      </w:pPr>
    </w:p>
    <w:p w14:paraId="75D17FA3" w14:textId="77777777" w:rsidR="00FE5C3F" w:rsidRDefault="00FE5C3F" w:rsidP="0059642B">
      <w:pPr>
        <w:pStyle w:val="Heading2"/>
      </w:pPr>
    </w:p>
    <w:p w14:paraId="011A845C" w14:textId="77777777" w:rsidR="00FE5C3F" w:rsidRDefault="00FE5C3F" w:rsidP="0059642B">
      <w:pPr>
        <w:pStyle w:val="Heading2"/>
      </w:pPr>
    </w:p>
    <w:p w14:paraId="71545F83" w14:textId="77777777" w:rsidR="00FE5C3F" w:rsidRDefault="00FE5C3F" w:rsidP="0059642B">
      <w:pPr>
        <w:pStyle w:val="Heading2"/>
      </w:pPr>
    </w:p>
    <w:p w14:paraId="4CE1173B" w14:textId="77777777" w:rsidR="00FE5C3F" w:rsidRDefault="00FE5C3F" w:rsidP="0059642B">
      <w:pPr>
        <w:pStyle w:val="Heading2"/>
      </w:pPr>
    </w:p>
    <w:p w14:paraId="7245145D" w14:textId="77777777" w:rsidR="002C6C71" w:rsidRPr="0059642B" w:rsidRDefault="009707C9" w:rsidP="0059642B">
      <w:pPr>
        <w:pStyle w:val="Heading2"/>
      </w:pPr>
      <w:r>
        <w:lastRenderedPageBreak/>
        <w:t>7</w:t>
      </w:r>
      <w:r w:rsidR="0059642B">
        <w:t xml:space="preserve">. </w:t>
      </w:r>
      <w:r w:rsidR="002C6C71" w:rsidRPr="0059642B">
        <w:t>Submission</w:t>
      </w:r>
      <w:bookmarkEnd w:id="155"/>
      <w:bookmarkEnd w:id="156"/>
      <w:bookmarkEnd w:id="157"/>
      <w:bookmarkEnd w:id="158"/>
    </w:p>
    <w:p w14:paraId="5F2B1D22" w14:textId="77777777" w:rsidR="002E6B2B" w:rsidRDefault="002E6B2B" w:rsidP="002E6B2B">
      <w:r w:rsidRPr="0052370C">
        <w:t>Please click "Submit" button to submit your report.</w:t>
      </w:r>
      <w:r>
        <w:t xml:space="preserve"> </w:t>
      </w:r>
    </w:p>
    <w:p w14:paraId="14098A2E" w14:textId="77777777" w:rsidR="00A765DE" w:rsidRPr="0052370C" w:rsidRDefault="00A765DE" w:rsidP="00A765DE">
      <w:pPr>
        <w:pStyle w:val="Heading3"/>
      </w:pPr>
      <w:bookmarkStart w:id="159" w:name="_Toc488673249"/>
      <w:r>
        <w:t>Validation Errors</w:t>
      </w:r>
      <w:bookmarkEnd w:id="159"/>
    </w:p>
    <w:p w14:paraId="4D06BE9B" w14:textId="77777777" w:rsidR="00A765DE" w:rsidRDefault="00A765DE" w:rsidP="00A765DE">
      <w:r>
        <w:t xml:space="preserve">Before submission </w:t>
      </w:r>
      <w:r w:rsidR="008A06A2">
        <w:t xml:space="preserve">is </w:t>
      </w:r>
      <w:r w:rsidR="00F94D66">
        <w:t>permitted,</w:t>
      </w:r>
      <w:r w:rsidR="008A06A2">
        <w:t xml:space="preserve"> </w:t>
      </w:r>
      <w:r>
        <w:t>you must fix any validation errors. Validation errors will be shown wi</w:t>
      </w:r>
      <w:r w:rsidR="00B149CC">
        <w:t>th a green</w:t>
      </w:r>
      <w:r w:rsidR="005C6D59">
        <w:t xml:space="preserve"> bar at the top of the report as displayed:</w:t>
      </w:r>
    </w:p>
    <w:p w14:paraId="16CB2D7B" w14:textId="77777777" w:rsidR="00A765DE" w:rsidRDefault="00F94D66" w:rsidP="00987152">
      <w:pPr>
        <w:jc w:val="center"/>
        <w:rPr>
          <w:rFonts w:eastAsiaTheme="majorEastAsia"/>
        </w:rPr>
      </w:pPr>
      <w:r>
        <w:rPr>
          <w:rFonts w:eastAsiaTheme="majorEastAsia"/>
          <w:noProof/>
          <w:lang w:eastAsia="en-AU"/>
        </w:rPr>
        <w:drawing>
          <wp:inline distT="0" distB="0" distL="0" distR="0" wp14:anchorId="75B06440" wp14:editId="0B02E011">
            <wp:extent cx="5724525" cy="2028825"/>
            <wp:effectExtent l="152400" t="152400" r="371475" b="3714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C941D" w14:textId="77777777" w:rsidR="00A765DE" w:rsidRDefault="00002859" w:rsidP="00A765DE">
      <w:pPr>
        <w:rPr>
          <w:rFonts w:eastAsiaTheme="majorEastAsia"/>
        </w:rPr>
      </w:pPr>
      <w:r w:rsidRPr="00002859">
        <w:rPr>
          <w:rFonts w:eastAsiaTheme="majorEastAsia"/>
        </w:rPr>
        <w:t xml:space="preserve">Under the green bar is a list of the specific fields that must be updated/completed before the </w:t>
      </w:r>
      <w:r w:rsidR="00412718">
        <w:rPr>
          <w:rFonts w:eastAsiaTheme="majorEastAsia"/>
        </w:rPr>
        <w:t>Scheme Biannual Report</w:t>
      </w:r>
      <w:r w:rsidRPr="00002859">
        <w:rPr>
          <w:rFonts w:eastAsiaTheme="majorEastAsia"/>
        </w:rPr>
        <w:t xml:space="preserve"> </w:t>
      </w:r>
      <w:r>
        <w:rPr>
          <w:rFonts w:eastAsiaTheme="majorEastAsia"/>
        </w:rPr>
        <w:t>c</w:t>
      </w:r>
      <w:r w:rsidRPr="00002859">
        <w:rPr>
          <w:rFonts w:eastAsiaTheme="majorEastAsia"/>
        </w:rPr>
        <w:t>an be submitted. Clicking on the red link next to each error will redirect you to the field that needs updating/completing:</w:t>
      </w:r>
    </w:p>
    <w:p w14:paraId="10EADA81" w14:textId="77777777" w:rsidR="00A765DE" w:rsidRDefault="000B2875" w:rsidP="00A765DE">
      <w:pPr>
        <w:rPr>
          <w:rFonts w:eastAsiaTheme="majorEastAsia"/>
        </w:rPr>
      </w:pPr>
      <w:r>
        <w:rPr>
          <w:rFonts w:eastAsiaTheme="majorEastAsia"/>
          <w:noProof/>
          <w:lang w:eastAsia="en-AU"/>
        </w:rPr>
        <w:drawing>
          <wp:inline distT="0" distB="0" distL="0" distR="0" wp14:anchorId="085AA68C" wp14:editId="18B40F72">
            <wp:extent cx="6328410" cy="1859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8410" cy="1859280"/>
                    </a:xfrm>
                    <a:prstGeom prst="rect">
                      <a:avLst/>
                    </a:prstGeom>
                    <a:noFill/>
                  </pic:spPr>
                </pic:pic>
              </a:graphicData>
            </a:graphic>
          </wp:inline>
        </w:drawing>
      </w:r>
    </w:p>
    <w:p w14:paraId="0982FEED" w14:textId="0D8BCBA1" w:rsidR="00427264" w:rsidRDefault="00A765DE">
      <w:pPr>
        <w:rPr>
          <w:rFonts w:ascii="Calibri" w:eastAsiaTheme="majorEastAsia" w:hAnsi="Calibri" w:cstheme="majorBidi"/>
          <w:b/>
          <w:bCs/>
          <w:color w:val="9E191F"/>
          <w:sz w:val="36"/>
          <w:szCs w:val="28"/>
        </w:rPr>
      </w:pPr>
      <w:r>
        <w:rPr>
          <w:rFonts w:eastAsiaTheme="majorEastAsia"/>
        </w:rPr>
        <w:t xml:space="preserve">When the errors in the </w:t>
      </w:r>
      <w:r w:rsidR="00412718">
        <w:t>Scheme Biannual Report</w:t>
      </w:r>
      <w:r w:rsidR="00706F46">
        <w:rPr>
          <w:rFonts w:eastAsiaTheme="majorEastAsia"/>
        </w:rPr>
        <w:t xml:space="preserve"> </w:t>
      </w:r>
      <w:r>
        <w:rPr>
          <w:rFonts w:eastAsiaTheme="majorEastAsia"/>
        </w:rPr>
        <w:t xml:space="preserve">have been </w:t>
      </w:r>
      <w:r w:rsidR="007B24B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427264">
        <w:br w:type="page"/>
      </w:r>
    </w:p>
    <w:p w14:paraId="017A800D" w14:textId="77777777" w:rsidR="004F268F" w:rsidRPr="009A2ED2" w:rsidRDefault="002258B6" w:rsidP="00B95AD0">
      <w:pPr>
        <w:pStyle w:val="Heading1"/>
      </w:pPr>
      <w:bookmarkStart w:id="160" w:name="_Toc178771007"/>
      <w:r>
        <w:lastRenderedPageBreak/>
        <w:t xml:space="preserve">Submitting an </w:t>
      </w:r>
      <w:r w:rsidR="004F268F" w:rsidRPr="009A2ED2">
        <w:t>Incident Report</w:t>
      </w:r>
      <w:bookmarkEnd w:id="160"/>
    </w:p>
    <w:p w14:paraId="538F1DCE" w14:textId="77777777" w:rsidR="00D356EF" w:rsidRPr="002635C0" w:rsidRDefault="00D356EF" w:rsidP="00D356EF">
      <w:pPr>
        <w:rPr>
          <w:lang w:val="en"/>
        </w:rPr>
      </w:pPr>
      <w:r w:rsidRPr="00D356EF">
        <w:rPr>
          <w:lang w:val="en"/>
        </w:rPr>
        <w:t xml:space="preserve">Only </w:t>
      </w:r>
      <w:proofErr w:type="gramStart"/>
      <w:r w:rsidRPr="00D356EF">
        <w:rPr>
          <w:lang w:val="en"/>
        </w:rPr>
        <w:t>work related</w:t>
      </w:r>
      <w:proofErr w:type="gramEnd"/>
      <w:r w:rsidRPr="00D356EF">
        <w:rPr>
          <w:lang w:val="en"/>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 you are unsure if an incident </w:t>
      </w:r>
      <w:proofErr w:type="gramStart"/>
      <w:r w:rsidRPr="00D356EF">
        <w:rPr>
          <w:lang w:val="en"/>
        </w:rPr>
        <w:t>is required</w:t>
      </w:r>
      <w:proofErr w:type="gramEnd"/>
      <w:r w:rsidRPr="00D356EF">
        <w:rPr>
          <w:lang w:val="en"/>
        </w:rPr>
        <w:t xml:space="preserve">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 xml:space="preserve">eport </w:t>
      </w:r>
      <w:proofErr w:type="gramStart"/>
      <w:r w:rsidR="00C35B34">
        <w:t>is located in</w:t>
      </w:r>
      <w:proofErr w:type="gramEnd"/>
      <w:r w:rsidR="00C35B34">
        <w:t xml:space="preserve"> the Reporting Menu in FSC Online</w:t>
      </w:r>
      <w:r w:rsidR="00514995">
        <w:t>.</w:t>
      </w:r>
    </w:p>
    <w:p w14:paraId="60ABE9A0" w14:textId="77777777" w:rsidR="00C35B34" w:rsidRDefault="00C35B34" w:rsidP="00C35B34">
      <w:pPr>
        <w:pStyle w:val="Heading3"/>
      </w:pPr>
      <w:bookmarkStart w:id="161" w:name="_Toc485810661"/>
      <w:bookmarkStart w:id="162" w:name="_Toc485812136"/>
      <w:bookmarkStart w:id="163" w:name="_Toc485813512"/>
      <w:bookmarkStart w:id="164" w:name="_Toc488673251"/>
      <w:r>
        <w:t>Step One – Reporting Menu</w:t>
      </w:r>
      <w:bookmarkEnd w:id="161"/>
      <w:bookmarkEnd w:id="162"/>
      <w:bookmarkEnd w:id="163"/>
      <w:bookmarkEnd w:id="164"/>
    </w:p>
    <w:p w14:paraId="3E2E881A" w14:textId="77777777" w:rsidR="00C35B34" w:rsidRDefault="00271854" w:rsidP="00C35B34">
      <w:pPr>
        <w:spacing w:after="0" w:line="240" w:lineRule="auto"/>
      </w:pPr>
      <w:r>
        <w:rPr>
          <w:noProof/>
          <w:lang w:eastAsia="en-AU"/>
        </w:rPr>
        <w:drawing>
          <wp:inline distT="0" distB="0" distL="0" distR="0" wp14:anchorId="4EC13FEF" wp14:editId="66BEA484">
            <wp:extent cx="3429000"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A281348" w14:textId="77777777" w:rsidR="00C35B34" w:rsidRDefault="00C35B34" w:rsidP="00C35B34">
      <w:pPr>
        <w:spacing w:after="0" w:line="240" w:lineRule="auto"/>
      </w:pPr>
    </w:p>
    <w:p w14:paraId="0E786FBA" w14:textId="77777777" w:rsidR="00C35B34" w:rsidRPr="00AB4ACB" w:rsidRDefault="000877AB" w:rsidP="00AB4ACB">
      <w:pPr>
        <w:pStyle w:val="Heading3"/>
        <w:rPr>
          <w:b w:val="0"/>
        </w:rPr>
      </w:pPr>
      <w:bookmarkStart w:id="165" w:name="_Toc485810662"/>
      <w:bookmarkStart w:id="166" w:name="_Toc485812137"/>
      <w:bookmarkStart w:id="167" w:name="_Toc485813513"/>
      <w:bookmarkStart w:id="168" w:name="_Toc488673252"/>
      <w:r>
        <w:t>Step Two –</w:t>
      </w:r>
      <w:bookmarkEnd w:id="165"/>
      <w:bookmarkEnd w:id="166"/>
      <w:bookmarkEnd w:id="167"/>
      <w:bookmarkEnd w:id="168"/>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62D962" w14:textId="77777777" w:rsidR="00F43265" w:rsidRDefault="00F43265" w:rsidP="00C35B34">
      <w:pPr>
        <w:spacing w:after="160" w:line="259" w:lineRule="auto"/>
      </w:pPr>
      <w:r>
        <w:rPr>
          <w:noProof/>
          <w:lang w:eastAsia="en-AU"/>
        </w:rPr>
        <w:drawing>
          <wp:inline distT="0" distB="0" distL="0" distR="0" wp14:anchorId="3ABA3CFC" wp14:editId="15C27201">
            <wp:extent cx="27432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43A61E4" w14:textId="77777777" w:rsidR="00AA15DC" w:rsidRDefault="00AA15DC" w:rsidP="00C35B34">
      <w:pPr>
        <w:spacing w:after="160" w:line="259" w:lineRule="auto"/>
      </w:pPr>
      <w:r>
        <w:lastRenderedPageBreak/>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69" w:name="_Toc488673253"/>
      <w:r>
        <w:t>Incident Type</w:t>
      </w:r>
      <w:bookmarkEnd w:id="169"/>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rojects, irrespective of the project value (notify immediately to 1800 652 500 and provide report within 48 hours</w:t>
      </w:r>
      <w:proofErr w:type="gramStart"/>
      <w:r>
        <w:t>);</w:t>
      </w:r>
      <w:proofErr w:type="gramEnd"/>
      <w:r>
        <w:t xml:space="preserve">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w:t>
      </w:r>
      <w:proofErr w:type="gramStart"/>
      <w:r>
        <w:t>);</w:t>
      </w:r>
      <w:proofErr w:type="gramEnd"/>
      <w:r>
        <w:t xml:space="preserve">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58EE6550" w14:textId="77777777" w:rsidR="008B6C7F" w:rsidRDefault="008B6C7F" w:rsidP="008B6C7F">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p>
    <w:p w14:paraId="4CB19863" w14:textId="77777777" w:rsidR="00437E79" w:rsidRDefault="00AA15DC" w:rsidP="00AA15DC">
      <w:pPr>
        <w:pStyle w:val="Heading3"/>
      </w:pPr>
      <w:bookmarkStart w:id="170" w:name="_Toc488673254"/>
      <w:r>
        <w:t>Incident Definitions</w:t>
      </w:r>
      <w:bookmarkEnd w:id="170"/>
    </w:p>
    <w:p w14:paraId="542FDE23" w14:textId="77777777" w:rsidR="008B6C7F" w:rsidRDefault="008B6C7F" w:rsidP="008B6C7F">
      <w:pPr>
        <w:pStyle w:val="Heading4"/>
      </w:pPr>
      <w:r w:rsidRPr="00CF4DF7">
        <w:t>Dangerous Occurrence(s)</w:t>
      </w:r>
    </w:p>
    <w:p w14:paraId="4B69CC31" w14:textId="77777777" w:rsidR="008B6C7F" w:rsidRPr="00EB2ABC" w:rsidRDefault="008B6C7F" w:rsidP="008B6C7F">
      <w:r w:rsidRPr="00743BDA">
        <w:rPr>
          <w:b/>
          <w:lang w:val="en"/>
        </w:rPr>
        <w:t>Definition</w:t>
      </w:r>
      <w:r>
        <w:rPr>
          <w:lang w:val="en"/>
        </w:rPr>
        <w:t>: A Dangerous Occurrence is a</w:t>
      </w:r>
      <w:r w:rsidRPr="00FB0094">
        <w:rPr>
          <w:lang w:val="en"/>
        </w:rPr>
        <w:t xml:space="preserve">n incident where no person </w:t>
      </w:r>
      <w:proofErr w:type="gramStart"/>
      <w:r w:rsidRPr="00FB0094">
        <w:rPr>
          <w:lang w:val="en"/>
        </w:rPr>
        <w:t>is injur</w:t>
      </w:r>
      <w:r>
        <w:rPr>
          <w:lang w:val="en"/>
        </w:rPr>
        <w:t>ed</w:t>
      </w:r>
      <w:proofErr w:type="gramEnd"/>
      <w:r>
        <w:rPr>
          <w:lang w:val="en"/>
        </w:rPr>
        <w:t>, but could have been injured,</w:t>
      </w:r>
      <w:r w:rsidRPr="00FB0094">
        <w:rPr>
          <w:lang w:val="en"/>
        </w:rPr>
        <w:t xml:space="preserve"> resulting in Serious Personal Injury (which requires a week or more away from work), Incapacity or Death. Also commonly called a “near miss</w:t>
      </w:r>
      <w:proofErr w:type="gramStart"/>
      <w:r w:rsidRPr="00FB0094">
        <w:rPr>
          <w:lang w:val="en"/>
        </w:rPr>
        <w:t>”.</w:t>
      </w:r>
      <w:proofErr w:type="gramEnd"/>
      <w:r w:rsidRPr="00FB0094">
        <w:rPr>
          <w:lang w:val="en"/>
        </w:rPr>
        <w:t xml:space="preserve"> Only </w:t>
      </w:r>
      <w:r w:rsidR="008A0825" w:rsidRPr="008A0825">
        <w:rPr>
          <w:lang w:val="en"/>
        </w:rPr>
        <w:t>Dangerous Occurrence</w:t>
      </w:r>
      <w:r w:rsidR="008A0825">
        <w:rPr>
          <w:lang w:val="en"/>
        </w:rPr>
        <w:t>s</w:t>
      </w:r>
      <w:r w:rsidR="008A0825" w:rsidRPr="008A0825">
        <w:rPr>
          <w:lang w:val="en"/>
        </w:rPr>
        <w:t xml:space="preserve"> </w:t>
      </w:r>
      <w:r w:rsidRPr="00FB0094">
        <w:rPr>
          <w:lang w:val="en"/>
        </w:rPr>
        <w:t xml:space="preserve">that are required to be reported under the WHS legislation covering notifiable incidents in the </w:t>
      </w:r>
      <w:proofErr w:type="gramStart"/>
      <w:r w:rsidRPr="00FB0094">
        <w:rPr>
          <w:lang w:val="en"/>
        </w:rPr>
        <w:t>jurisdiction</w:t>
      </w:r>
      <w:proofErr w:type="gramEnd"/>
      <w:r w:rsidRPr="00FB0094">
        <w:rPr>
          <w:lang w:val="en"/>
        </w:rPr>
        <w:t xml:space="preserve">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77777777"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7B67E946" w14:textId="77777777" w:rsidR="008B6C7F" w:rsidRPr="00FB0094" w:rsidRDefault="000B2875" w:rsidP="008B6C7F">
      <w:pPr>
        <w:rPr>
          <w:lang w:val="en"/>
        </w:rPr>
      </w:pPr>
      <w:r>
        <w:rPr>
          <w:lang w:val="en"/>
        </w:rPr>
        <w:t>MTIs</w:t>
      </w:r>
      <w:r w:rsidR="008B6C7F" w:rsidRPr="00FB0094">
        <w:rPr>
          <w:lang w:val="en"/>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w:t>
      </w:r>
      <w:proofErr w:type="gramStart"/>
      <w:r w:rsidR="008B6C7F" w:rsidRPr="00FB0094">
        <w:rPr>
          <w:lang w:val="en"/>
        </w:rPr>
        <w:t>is defined</w:t>
      </w:r>
      <w:proofErr w:type="gramEnd"/>
      <w:r w:rsidR="008B6C7F" w:rsidRPr="00FB0094">
        <w:rPr>
          <w:lang w:val="en"/>
        </w:rPr>
        <w:t xml:space="preserve"> as a person with a medical degree. The following would normally </w:t>
      </w:r>
      <w:proofErr w:type="gramStart"/>
      <w:r w:rsidR="008B6C7F" w:rsidRPr="00FB0094">
        <w:rPr>
          <w:lang w:val="en"/>
        </w:rPr>
        <w:t>be considered</w:t>
      </w:r>
      <w:proofErr w:type="gramEnd"/>
      <w:r w:rsidR="008B6C7F" w:rsidRPr="00FB0094">
        <w:rPr>
          <w:lang w:val="en"/>
        </w:rPr>
        <w:t xml:space="preserve">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proofErr w:type="gramStart"/>
      <w:r w:rsidRPr="002336E1">
        <w:rPr>
          <w:lang w:val="en"/>
        </w:rPr>
        <w:t>eye</w:t>
      </w:r>
      <w:proofErr w:type="gramEnd"/>
    </w:p>
    <w:p w14:paraId="026E9B5C"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008B6C7F">
      <w:pPr>
        <w:pStyle w:val="ListParagraph"/>
        <w:numPr>
          <w:ilvl w:val="0"/>
          <w:numId w:val="15"/>
        </w:numPr>
        <w:ind w:left="284" w:hanging="284"/>
        <w:rPr>
          <w:lang w:val="en"/>
        </w:rPr>
      </w:pPr>
      <w:r w:rsidRPr="002336E1">
        <w:rPr>
          <w:lang w:val="en"/>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lastRenderedPageBreak/>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008B6C7F">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90C6D7E" w14:textId="77777777" w:rsidR="008B6C7F" w:rsidRPr="00FB0094" w:rsidRDefault="008B6C7F" w:rsidP="008B6C7F">
      <w:pPr>
        <w:rPr>
          <w:lang w:val="en"/>
        </w:rPr>
      </w:pPr>
      <w:r w:rsidRPr="00FB0094">
        <w:rPr>
          <w:lang w:val="en"/>
        </w:rPr>
        <w:t xml:space="preserve">The following on their own would not normally </w:t>
      </w:r>
      <w:proofErr w:type="gramStart"/>
      <w:r w:rsidRPr="00FB0094">
        <w:rPr>
          <w:lang w:val="en"/>
        </w:rPr>
        <w:t>be considered</w:t>
      </w:r>
      <w:proofErr w:type="gramEnd"/>
      <w:r w:rsidRPr="00FB0094">
        <w:rPr>
          <w:lang w:val="en"/>
        </w:rPr>
        <w:t xml:space="preserve">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1A463F3A" w14:textId="77777777" w:rsidR="008B6C7F" w:rsidRPr="008B6C7F" w:rsidRDefault="008B6C7F" w:rsidP="008B6C7F">
      <w:pPr>
        <w:pStyle w:val="ListParagraph"/>
        <w:numPr>
          <w:ilvl w:val="0"/>
          <w:numId w:val="15"/>
        </w:numPr>
        <w:ind w:left="284" w:hanging="284"/>
        <w:rPr>
          <w:lang w:val="en"/>
        </w:rPr>
      </w:pPr>
      <w:r w:rsidRPr="009E3F0C">
        <w:rPr>
          <w:lang w:val="en"/>
        </w:rPr>
        <w:t xml:space="preserve">Referral to/treatment by a </w:t>
      </w:r>
      <w:proofErr w:type="gramStart"/>
      <w:r w:rsidRPr="009E3F0C">
        <w:rPr>
          <w:lang w:val="en"/>
        </w:rPr>
        <w:t>Psychiatrist</w:t>
      </w:r>
      <w:proofErr w:type="gramEnd"/>
      <w:r w:rsidRPr="009E3F0C">
        <w:rPr>
          <w:lang w:val="en"/>
        </w:rPr>
        <w:t xml:space="preserve"> where the diagnosis is not a result of a workplace occurrence.</w:t>
      </w:r>
    </w:p>
    <w:p w14:paraId="13F44467" w14:textId="77777777"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008B6C7F">
      <w:pPr>
        <w:rPr>
          <w:lang w:val="en"/>
        </w:rPr>
      </w:pPr>
      <w:r w:rsidRPr="00743BDA">
        <w:rPr>
          <w:b/>
          <w:lang w:val="en"/>
        </w:rPr>
        <w:t>Definition</w:t>
      </w:r>
      <w:r>
        <w:rPr>
          <w:lang w:val="en"/>
        </w:rPr>
        <w:t>: An LTI is a</w:t>
      </w:r>
      <w:r w:rsidRPr="00FB0094">
        <w:rPr>
          <w:lang w:val="en"/>
        </w:rPr>
        <w:t xml:space="preserve"> work-related occurrence that results in a permanent disability or injury resulting in time lost from work of one day/shift or more. Permanent disability is as defined in the legislation of the </w:t>
      </w:r>
      <w:proofErr w:type="gramStart"/>
      <w:r w:rsidRPr="00FB0094">
        <w:rPr>
          <w:lang w:val="en"/>
        </w:rPr>
        <w:t>jurisdiction</w:t>
      </w:r>
      <w:proofErr w:type="gramEnd"/>
      <w:r w:rsidRPr="00FB0094">
        <w:rPr>
          <w:lang w:val="en"/>
        </w:rPr>
        <w:t xml:space="preserve">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77777777" w:rsidR="008B6C7F" w:rsidRPr="00A8136F" w:rsidRDefault="00F17B2C" w:rsidP="008B6C7F">
      <w:pPr>
        <w:pStyle w:val="Heading4"/>
      </w:pPr>
      <w:r>
        <w:t>Fatality/ies</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71" w:name="_Toc485810663"/>
      <w:bookmarkStart w:id="172" w:name="_Toc485812138"/>
      <w:bookmarkStart w:id="173" w:name="_Toc485813514"/>
      <w:bookmarkStart w:id="174" w:name="_Toc488673255"/>
      <w:r w:rsidRPr="004D6CDA">
        <w:t>Is this a notifiable incident?</w:t>
      </w:r>
      <w:bookmarkEnd w:id="171"/>
      <w:bookmarkEnd w:id="172"/>
      <w:bookmarkEnd w:id="173"/>
      <w:bookmarkEnd w:id="174"/>
    </w:p>
    <w:p w14:paraId="23243E6F" w14:textId="77777777"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that</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75" w:name="_Toc485810664"/>
      <w:bookmarkStart w:id="176" w:name="_Toc485812139"/>
      <w:bookmarkStart w:id="177" w:name="_Toc485813515"/>
      <w:bookmarkStart w:id="178" w:name="_Toc488673256"/>
      <w:r w:rsidRPr="004D6CDA">
        <w:t>Project Type</w:t>
      </w:r>
      <w:bookmarkEnd w:id="175"/>
      <w:bookmarkEnd w:id="176"/>
      <w:bookmarkEnd w:id="177"/>
      <w:bookmarkEnd w:id="178"/>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79"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79"/>
      <w:r w:rsidR="00A60C23">
        <w:t xml:space="preserve"> If Scheme </w:t>
      </w:r>
      <w:r w:rsidR="00B91DFF">
        <w:t>P</w:t>
      </w:r>
      <w:r w:rsidR="00A60C23">
        <w:t xml:space="preserve">roject is </w:t>
      </w:r>
      <w:r>
        <w:t xml:space="preserve">then </w:t>
      </w:r>
      <w:r w:rsidR="00A60C23">
        <w:t xml:space="preserve">selected, the project will be able to be selected from the drop down. If </w:t>
      </w:r>
      <w:proofErr w:type="gramStart"/>
      <w:r w:rsidR="00A60C23">
        <w:t>Non-Scheme</w:t>
      </w:r>
      <w:proofErr w:type="gramEnd"/>
      <w:r w:rsidR="00A60C23">
        <w:t xml:space="preserve"> is selected, the name of the project can by entered into the project name field.</w:t>
      </w:r>
    </w:p>
    <w:p w14:paraId="0C71ED01" w14:textId="77777777" w:rsidR="00DC6117" w:rsidRDefault="003456F7" w:rsidP="00D36072">
      <w:r>
        <w:rPr>
          <w:noProof/>
          <w:lang w:eastAsia="en-AU"/>
        </w:rPr>
        <w:lastRenderedPageBreak/>
        <w:drawing>
          <wp:inline distT="0" distB="0" distL="0" distR="0" wp14:anchorId="5F9C5DC3" wp14:editId="0CC5F409">
            <wp:extent cx="5724525" cy="26765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757" w14:textId="77777777" w:rsidR="00DC6117" w:rsidRDefault="00DC6117" w:rsidP="00DC6117">
      <w:pPr>
        <w:pStyle w:val="Heading3"/>
      </w:pPr>
      <w:bookmarkStart w:id="180" w:name="_Toc488673258"/>
      <w:r>
        <w:t>MTI or Dangerous Occurrence will not show Project Type field</w:t>
      </w:r>
      <w:r w:rsidR="00A60C23">
        <w:t xml:space="preserve"> as only Scheme </w:t>
      </w:r>
      <w:r w:rsidR="00B91DFF">
        <w:t>P</w:t>
      </w:r>
      <w:r w:rsidR="00A60C23">
        <w:t>rojects can be selected from the drop down</w:t>
      </w:r>
      <w:r>
        <w:t>.</w:t>
      </w:r>
      <w:bookmarkEnd w:id="180"/>
    </w:p>
    <w:p w14:paraId="0C266C05" w14:textId="77777777" w:rsidR="00DC6117" w:rsidRDefault="00717DA2" w:rsidP="00D36072">
      <w:r>
        <w:rPr>
          <w:noProof/>
          <w:lang w:eastAsia="en-AU"/>
        </w:rPr>
        <w:drawing>
          <wp:inline distT="0" distB="0" distL="0" distR="0" wp14:anchorId="212FA9DB" wp14:editId="3C93ECF5">
            <wp:extent cx="5724525" cy="33813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13414"/>
                    <a:stretch/>
                  </pic:blipFill>
                  <pic:spPr bwMode="auto">
                    <a:xfrm>
                      <a:off x="0" y="0"/>
                      <a:ext cx="5724525" cy="3381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0AC41F" w14:textId="77777777" w:rsidR="00FA0481" w:rsidRDefault="00FA0481">
      <w:pPr>
        <w:rPr>
          <w:rFonts w:ascii="Calibri" w:eastAsiaTheme="majorEastAsia" w:hAnsi="Calibri" w:cstheme="majorBidi"/>
          <w:b/>
          <w:bCs/>
        </w:rPr>
      </w:pPr>
      <w:bookmarkStart w:id="181" w:name="_Toc488673259"/>
      <w:r>
        <w:br w:type="page"/>
      </w:r>
    </w:p>
    <w:p w14:paraId="6D12BDF7" w14:textId="77777777" w:rsidR="00EE4043" w:rsidRDefault="003456F7" w:rsidP="00EE4043">
      <w:pPr>
        <w:pStyle w:val="Heading3"/>
      </w:pPr>
      <w:r>
        <w:lastRenderedPageBreak/>
        <w:t>W</w:t>
      </w:r>
      <w:r w:rsidR="00EE4043">
        <w:t xml:space="preserve">hat is a Scheme </w:t>
      </w:r>
      <w:r w:rsidR="00B91DFF">
        <w:t>P</w:t>
      </w:r>
      <w:r w:rsidR="00EE4043">
        <w:t>roject?</w:t>
      </w:r>
      <w:bookmarkEnd w:id="181"/>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42487A53" w14:textId="77777777" w:rsidR="00DE1165" w:rsidRPr="00FF0723" w:rsidRDefault="00DE1165" w:rsidP="00DE1165">
      <w:pPr>
        <w:pStyle w:val="BodyText"/>
      </w:pPr>
      <w:r w:rsidRPr="00FF0723">
        <w:t>Some typical examples of directly funded projects are a new Medicare office, a Defence facility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77777777" w:rsidR="00DE1165" w:rsidRDefault="00DE1165" w:rsidP="00DE1165">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2DC80D97" w14:textId="77777777"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51"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82" w:name="_Toc485810665"/>
      <w:bookmarkStart w:id="183" w:name="_Toc485812140"/>
      <w:bookmarkStart w:id="184" w:name="_Toc485813516"/>
      <w:bookmarkStart w:id="185" w:name="_Toc488673260"/>
    </w:p>
    <w:p w14:paraId="76F8BCC8" w14:textId="77777777" w:rsidR="004F268F" w:rsidRPr="004D6CDA" w:rsidRDefault="00A16D7F" w:rsidP="004D3D18">
      <w:pPr>
        <w:pStyle w:val="Heading2"/>
      </w:pPr>
      <w:r>
        <w:t>Please provide P</w:t>
      </w:r>
      <w:r w:rsidR="004F268F" w:rsidRPr="004D6CDA">
        <w:t>roject name</w:t>
      </w:r>
      <w:bookmarkEnd w:id="182"/>
      <w:bookmarkEnd w:id="183"/>
      <w:bookmarkEnd w:id="184"/>
      <w:bookmarkEnd w:id="185"/>
    </w:p>
    <w:p w14:paraId="3F6F49CE" w14:textId="77777777"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 Avoid using acronyms or a</w:t>
      </w:r>
      <w:r w:rsidR="00A16D7F">
        <w:t>bbreviations (particularly for Non-Scheme P</w:t>
      </w:r>
      <w:r w:rsidRPr="004D6CDA">
        <w:t>rojects) so that consistent records can be maintained by the OFSC across the life of a project.</w:t>
      </w:r>
    </w:p>
    <w:p w14:paraId="2B6F3522" w14:textId="77777777" w:rsidR="00271854" w:rsidRPr="004D6CDA" w:rsidRDefault="00271854" w:rsidP="00D36072"/>
    <w:p w14:paraId="64563643" w14:textId="77777777" w:rsidR="004F268F" w:rsidRDefault="00D36072" w:rsidP="00D36072">
      <w:pPr>
        <w:pStyle w:val="Heading2"/>
      </w:pPr>
      <w:bookmarkStart w:id="186" w:name="_Toc485812141"/>
      <w:bookmarkStart w:id="187" w:name="_Toc485813517"/>
      <w:bookmarkStart w:id="188" w:name="_Toc488673261"/>
      <w:r>
        <w:lastRenderedPageBreak/>
        <w:t>1. Project Details</w:t>
      </w:r>
      <w:bookmarkEnd w:id="186"/>
      <w:bookmarkEnd w:id="187"/>
      <w:bookmarkEnd w:id="188"/>
    </w:p>
    <w:p w14:paraId="5A6C8B2B" w14:textId="77777777" w:rsidR="004F268F" w:rsidRPr="00CF1AF8" w:rsidRDefault="004F268F" w:rsidP="00D36072">
      <w:pPr>
        <w:pStyle w:val="Heading3"/>
      </w:pPr>
      <w:bookmarkStart w:id="189" w:name="_Toc485810667"/>
      <w:bookmarkStart w:id="190" w:name="_Toc485812142"/>
      <w:bookmarkStart w:id="191" w:name="_Toc485813518"/>
      <w:bookmarkStart w:id="192" w:name="_Toc488673262"/>
      <w:r w:rsidRPr="00CF1AF8">
        <w:t xml:space="preserve">1.1 Project </w:t>
      </w:r>
      <w:r w:rsidR="003064B6">
        <w:t>d</w:t>
      </w:r>
      <w:r w:rsidRPr="00CF1AF8">
        <w:t>etails</w:t>
      </w:r>
      <w:bookmarkEnd w:id="189"/>
      <w:bookmarkEnd w:id="190"/>
      <w:bookmarkEnd w:id="191"/>
      <w:bookmarkEnd w:id="192"/>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93" w:name="_Toc485810668"/>
      <w:bookmarkStart w:id="194" w:name="_Toc485812143"/>
      <w:bookmarkStart w:id="195" w:name="_Toc485813519"/>
      <w:bookmarkStart w:id="196" w:name="_Toc488673263"/>
      <w:r w:rsidRPr="00D36072">
        <w:t xml:space="preserve">1.2 Construction </w:t>
      </w:r>
      <w:r w:rsidR="003064B6">
        <w:t>t</w:t>
      </w:r>
      <w:r w:rsidRPr="00D36072">
        <w:t>ype</w:t>
      </w:r>
      <w:bookmarkEnd w:id="193"/>
      <w:bookmarkEnd w:id="194"/>
      <w:bookmarkEnd w:id="195"/>
      <w:bookmarkEnd w:id="196"/>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77777777"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p>
    <w:p w14:paraId="5C9D9E5D" w14:textId="77777777" w:rsidR="004F268F" w:rsidRDefault="004F268F" w:rsidP="00832B9A">
      <w:pPr>
        <w:pStyle w:val="ListParagraph"/>
        <w:numPr>
          <w:ilvl w:val="0"/>
          <w:numId w:val="11"/>
        </w:numPr>
        <w:spacing w:after="160" w:line="259" w:lineRule="auto"/>
        <w:ind w:left="284" w:hanging="284"/>
      </w:pPr>
      <w:r w:rsidRPr="00D569D2">
        <w:rPr>
          <w:i/>
        </w:rPr>
        <w:t>Civil or engineering construction</w:t>
      </w:r>
      <w:r>
        <w:t xml:space="preserve"> – roads and bridges, railways, ports, water storage and supply, sewerage, telecommunications, pipelines, drainage, earthworks, heavy industry-related (refineries, pumping stations, mines, chemical plants, furnaces, steel mills, etc.).</w:t>
      </w:r>
    </w:p>
    <w:p w14:paraId="25D13146" w14:textId="55F7800F" w:rsidR="004F268F" w:rsidRDefault="00A53482" w:rsidP="00832B9A">
      <w:pPr>
        <w:pStyle w:val="ListParagraph"/>
        <w:numPr>
          <w:ilvl w:val="0"/>
          <w:numId w:val="11"/>
        </w:numPr>
        <w:spacing w:after="160" w:line="259" w:lineRule="auto"/>
        <w:ind w:left="284" w:hanging="284"/>
      </w:pPr>
      <w:r w:rsidRPr="00D569D2">
        <w:rPr>
          <w:i/>
        </w:rPr>
        <w:t>Commercial building</w:t>
      </w:r>
      <w:r w:rsidRPr="006A5AD7">
        <w:t xml:space="preserve"> – </w:t>
      </w:r>
      <w:r w:rsidRPr="007F603E">
        <w:t xml:space="preserve">offices, shops, hotels, other business premises, industrial, social and institutional, and </w:t>
      </w:r>
      <w:r w:rsidR="00531FDC" w:rsidRPr="007F603E">
        <w:t>mixed-use</w:t>
      </w:r>
      <w:r w:rsidRPr="007F603E">
        <w:t xml:space="preserve"> apartments (combined commercial and apartment developments)</w:t>
      </w:r>
      <w:r w:rsidRPr="006A5AD7">
        <w:t>.</w:t>
      </w:r>
    </w:p>
    <w:p w14:paraId="655C1BF3" w14:textId="4C3C7FB8" w:rsidR="004F268F" w:rsidRDefault="006D3897" w:rsidP="00832B9A">
      <w:pPr>
        <w:pStyle w:val="ListParagraph"/>
        <w:numPr>
          <w:ilvl w:val="0"/>
          <w:numId w:val="11"/>
        </w:numPr>
        <w:spacing w:after="160" w:line="259" w:lineRule="auto"/>
        <w:ind w:left="284" w:hanging="284"/>
      </w:pPr>
      <w:r w:rsidRPr="00D569D2">
        <w:rPr>
          <w:i/>
        </w:rPr>
        <w:t>Residential building</w:t>
      </w:r>
      <w:r w:rsidRPr="006A5AD7">
        <w:t xml:space="preserve"> –</w:t>
      </w:r>
      <w:r>
        <w:t xml:space="preserve"> detached houses, attached dwellings (e.g. terrace, row or town houses), villa homes, home units, residential flats</w:t>
      </w:r>
      <w:r w:rsidRPr="007921D0">
        <w:t>, duplexes, aged care facilities</w:t>
      </w:r>
      <w:r>
        <w:t xml:space="preserve">, apartments, and ancillary buildings to the above, </w:t>
      </w:r>
      <w:r w:rsidRPr="007921D0">
        <w:t>but excluding mixed</w:t>
      </w:r>
      <w:r>
        <w:noBreakHyphen/>
      </w:r>
      <w:r w:rsidRPr="007921D0">
        <w:t xml:space="preserve">use developments (combined commercial and apartment developments). </w:t>
      </w:r>
      <w:r>
        <w:t>Work such as installation of virtual power plant using solar panels on residential buildings, a contract requiring only the demolition of a residential building, or a contract for the remediation or preparation of a site that will later house a residential building under a separate contract is not considered residential building work.</w:t>
      </w:r>
    </w:p>
    <w:p w14:paraId="19A92B19" w14:textId="77777777" w:rsidR="004F268F" w:rsidRPr="00015784" w:rsidRDefault="004F268F" w:rsidP="00015784">
      <w:pPr>
        <w:pStyle w:val="Heading3"/>
      </w:pPr>
      <w:bookmarkStart w:id="197" w:name="_Toc485810669"/>
      <w:bookmarkStart w:id="198" w:name="_Toc485812144"/>
      <w:bookmarkStart w:id="199" w:name="_Toc485813520"/>
      <w:bookmarkStart w:id="200" w:name="_Toc488673264"/>
      <w:r w:rsidRPr="00015784">
        <w:t xml:space="preserve">1.3 Company </w:t>
      </w:r>
      <w:r w:rsidR="003064B6">
        <w:t>c</w:t>
      </w:r>
      <w:r w:rsidRPr="00015784">
        <w:t xml:space="preserve">ontact </w:t>
      </w:r>
      <w:r w:rsidR="003064B6">
        <w:t>d</w:t>
      </w:r>
      <w:r w:rsidRPr="00015784">
        <w:t>etails</w:t>
      </w:r>
      <w:bookmarkEnd w:id="197"/>
      <w:bookmarkEnd w:id="198"/>
      <w:bookmarkEnd w:id="199"/>
      <w:bookmarkEnd w:id="200"/>
    </w:p>
    <w:p w14:paraId="09E70E31" w14:textId="77777777" w:rsidR="004F268F" w:rsidRPr="00E1343C" w:rsidRDefault="004F268F" w:rsidP="004F268F">
      <w:r w:rsidRPr="00E1343C">
        <w:t xml:space="preserve">Provide the contact details of the person </w:t>
      </w:r>
      <w:r w:rsidR="00491DB9">
        <w:t xml:space="preserve">the OFSC </w:t>
      </w:r>
      <w:r w:rsidR="000E739B">
        <w:t>can</w:t>
      </w:r>
      <w:r w:rsidRPr="00E1343C">
        <w:t xml:space="preserve"> contact </w:t>
      </w:r>
      <w:r w:rsidR="000E739B">
        <w:t>regarding the project</w:t>
      </w:r>
      <w:r w:rsidRPr="00E1343C">
        <w:t>.</w:t>
      </w:r>
    </w:p>
    <w:p w14:paraId="00181272" w14:textId="77777777" w:rsidR="004F268F" w:rsidRPr="00015784" w:rsidRDefault="00015784" w:rsidP="00015784">
      <w:pPr>
        <w:pStyle w:val="Heading2"/>
      </w:pPr>
      <w:bookmarkStart w:id="201" w:name="_Toc485812145"/>
      <w:bookmarkStart w:id="202" w:name="_Toc485813521"/>
      <w:bookmarkStart w:id="203" w:name="_Toc488673265"/>
      <w:r>
        <w:t xml:space="preserve">2. </w:t>
      </w:r>
      <w:r w:rsidR="004F268F" w:rsidRPr="00015784">
        <w:t>Incident Details</w:t>
      </w:r>
      <w:bookmarkEnd w:id="201"/>
      <w:bookmarkEnd w:id="202"/>
      <w:bookmarkEnd w:id="203"/>
    </w:p>
    <w:p w14:paraId="36884C12" w14:textId="77777777" w:rsidR="004F268F" w:rsidRPr="00B5656A" w:rsidRDefault="004F268F" w:rsidP="00015784">
      <w:pPr>
        <w:pStyle w:val="Heading3"/>
      </w:pPr>
      <w:bookmarkStart w:id="204" w:name="_Toc485810671"/>
      <w:bookmarkStart w:id="205" w:name="_Toc485812146"/>
      <w:bookmarkStart w:id="206" w:name="_Toc485813522"/>
      <w:bookmarkStart w:id="207" w:name="_Toc488673266"/>
      <w:r w:rsidRPr="00B5656A">
        <w:t>2.1 Incident details</w:t>
      </w:r>
      <w:bookmarkEnd w:id="204"/>
      <w:bookmarkEnd w:id="205"/>
      <w:bookmarkEnd w:id="206"/>
      <w:bookmarkEnd w:id="207"/>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04B63267" w14:textId="77777777" w:rsidR="004F268F" w:rsidRDefault="004F268F" w:rsidP="00832B9A">
      <w:pPr>
        <w:pStyle w:val="ListParagraph"/>
        <w:numPr>
          <w:ilvl w:val="0"/>
          <w:numId w:val="11"/>
        </w:numPr>
        <w:spacing w:after="160" w:line="259" w:lineRule="auto"/>
        <w:ind w:left="284" w:hanging="284"/>
      </w:pPr>
      <w:r>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77777777" w:rsidR="004F268F" w:rsidRDefault="004F268F" w:rsidP="00832B9A">
      <w:pPr>
        <w:pStyle w:val="ListParagraph"/>
        <w:numPr>
          <w:ilvl w:val="0"/>
          <w:numId w:val="11"/>
        </w:numPr>
        <w:spacing w:after="160" w:line="259" w:lineRule="auto"/>
        <w:ind w:left="284" w:hanging="284"/>
      </w:pPr>
      <w:r>
        <w:t>Powered equipment, tools and appliances</w:t>
      </w:r>
    </w:p>
    <w:p w14:paraId="737C8128" w14:textId="77777777" w:rsidR="004F268F" w:rsidRDefault="004F268F" w:rsidP="00832B9A">
      <w:pPr>
        <w:pStyle w:val="ListParagraph"/>
        <w:numPr>
          <w:ilvl w:val="0"/>
          <w:numId w:val="11"/>
        </w:numPr>
        <w:spacing w:after="160" w:line="259" w:lineRule="auto"/>
        <w:ind w:left="284" w:hanging="284"/>
      </w:pPr>
      <w:r>
        <w:lastRenderedPageBreak/>
        <w:t xml:space="preserve">Non-powered hand tools, appliances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77777777" w:rsidR="004F268F" w:rsidRDefault="004F268F" w:rsidP="00832B9A">
      <w:pPr>
        <w:pStyle w:val="ListParagraph"/>
        <w:numPr>
          <w:ilvl w:val="0"/>
          <w:numId w:val="11"/>
        </w:numPr>
        <w:spacing w:after="160" w:line="259" w:lineRule="auto"/>
        <w:ind w:left="284" w:hanging="284"/>
      </w:pPr>
      <w:r>
        <w:t>Animal, human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77777777"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47C6E439" w14:textId="77777777" w:rsidR="00CA1980" w:rsidRDefault="00CA1980" w:rsidP="00F55AA6">
      <w:pPr>
        <w:pStyle w:val="ListParagraph"/>
        <w:numPr>
          <w:ilvl w:val="0"/>
          <w:numId w:val="35"/>
        </w:numPr>
        <w:ind w:left="426" w:hanging="426"/>
      </w:pPr>
      <w:r>
        <w:t xml:space="preserve">Machinery and fixed plant </w:t>
      </w:r>
      <w:proofErr w:type="gramStart"/>
      <w:r>
        <w:t>includes</w:t>
      </w:r>
      <w:proofErr w:type="gramEnd"/>
      <w: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342E4356" w14:textId="77777777" w:rsidR="00CA1980" w:rsidRDefault="00CA1980" w:rsidP="00F55AA6">
      <w:pPr>
        <w:pStyle w:val="ListParagraph"/>
        <w:numPr>
          <w:ilvl w:val="0"/>
          <w:numId w:val="35"/>
        </w:numPr>
        <w:ind w:left="426" w:hanging="426"/>
      </w:pPr>
      <w:r>
        <w:t xml:space="preserve">Mobile plant and transport </w:t>
      </w:r>
      <w:proofErr w:type="gramStart"/>
      <w:r>
        <w:t>includes</w:t>
      </w:r>
      <w:proofErr w:type="gramEnd"/>
      <w:r>
        <w:t>: Self-propelled plant, semi-portable plant, other mobile plant, road transport, rail transport, air transport, water transport, other transport.</w:t>
      </w:r>
    </w:p>
    <w:p w14:paraId="6DDA11E8" w14:textId="77777777" w:rsidR="00CA1980" w:rsidRDefault="00CA1980" w:rsidP="00F55AA6">
      <w:pPr>
        <w:pStyle w:val="ListParagraph"/>
        <w:numPr>
          <w:ilvl w:val="0"/>
          <w:numId w:val="35"/>
        </w:numPr>
        <w:ind w:left="426" w:hanging="426"/>
      </w:pPr>
      <w:r>
        <w:t xml:space="preserve">Powered equipment, tools and appliances </w:t>
      </w:r>
      <w:proofErr w:type="gramStart"/>
      <w:r>
        <w:t>includes:</w:t>
      </w:r>
      <w:proofErr w:type="gramEnd"/>
      <w:r>
        <w:t xml:space="preserve"> Workshop and worksite tools and equipment, kitchen and domestic equipment, office and electronic equipment, garden and outdoor powered equipment, </w:t>
      </w:r>
      <w:r w:rsidR="00DD2A1B">
        <w:t>p</w:t>
      </w:r>
      <w:r>
        <w:t>ressure-based equipment not covered elsewhere, other powered equipment, tools and appliances.</w:t>
      </w:r>
    </w:p>
    <w:p w14:paraId="61EDDF0D" w14:textId="77777777" w:rsidR="00CA1980" w:rsidRDefault="00CA1980" w:rsidP="00F55AA6">
      <w:pPr>
        <w:pStyle w:val="ListParagraph"/>
        <w:numPr>
          <w:ilvl w:val="0"/>
          <w:numId w:val="35"/>
        </w:numPr>
        <w:ind w:left="426" w:hanging="426"/>
      </w:pPr>
      <w:r>
        <w:t xml:space="preserve">Non-powered hand tools, appliances and equipment </w:t>
      </w:r>
      <w:proofErr w:type="gramStart"/>
      <w:r>
        <w:t>includes:</w:t>
      </w:r>
      <w:proofErr w:type="gramEnd"/>
      <w:r>
        <w:t xml:space="preserve"> Hand tools, non-powered, edged, other hand tools, fastening, packing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 xml:space="preserve">Chemicals and chemical products </w:t>
      </w:r>
      <w:proofErr w:type="gramStart"/>
      <w:r>
        <w:t>includes</w:t>
      </w:r>
      <w:proofErr w:type="gramEnd"/>
      <w:r>
        <w:t>: Nominated chemicals, other basic chemicals, chemical products.</w:t>
      </w:r>
    </w:p>
    <w:p w14:paraId="04CCD201" w14:textId="77777777" w:rsidR="00CA1980" w:rsidRDefault="00CA1980" w:rsidP="00F55AA6">
      <w:pPr>
        <w:pStyle w:val="ListParagraph"/>
        <w:numPr>
          <w:ilvl w:val="0"/>
          <w:numId w:val="35"/>
        </w:numPr>
        <w:ind w:left="426" w:hanging="426"/>
      </w:pPr>
      <w:r>
        <w:t xml:space="preserve">Material and substances </w:t>
      </w:r>
      <w:proofErr w:type="gramStart"/>
      <w:r>
        <w:t>includes</w:t>
      </w:r>
      <w:proofErr w:type="gramEnd"/>
      <w:r>
        <w:t>: Non-metallic minerals and substances, other materials, objects or substances.</w:t>
      </w:r>
    </w:p>
    <w:p w14:paraId="40A12B08" w14:textId="77777777" w:rsidR="00CA1980" w:rsidRDefault="00CA1980" w:rsidP="00F55AA6">
      <w:pPr>
        <w:pStyle w:val="ListParagraph"/>
        <w:numPr>
          <w:ilvl w:val="0"/>
          <w:numId w:val="35"/>
        </w:numPr>
        <w:ind w:left="426" w:hanging="426"/>
      </w:pPr>
      <w:r>
        <w:t xml:space="preserve">Environmental agencies </w:t>
      </w:r>
      <w:proofErr w:type="gramStart"/>
      <w:r>
        <w:t>include:</w:t>
      </w:r>
      <w:proofErr w:type="gramEnd"/>
      <w:r>
        <w:t xml:space="preserve"> Outdoor, indoor and underground environments.</w:t>
      </w:r>
    </w:p>
    <w:p w14:paraId="01FCB45E" w14:textId="77777777" w:rsidR="00CA1980" w:rsidRDefault="00CA1980" w:rsidP="00F55AA6">
      <w:pPr>
        <w:pStyle w:val="ListParagraph"/>
        <w:numPr>
          <w:ilvl w:val="0"/>
          <w:numId w:val="35"/>
        </w:numPr>
        <w:ind w:left="426" w:hanging="426"/>
      </w:pPr>
      <w:r>
        <w:t xml:space="preserve">Animal, human and biological agencies </w:t>
      </w:r>
      <w:proofErr w:type="gramStart"/>
      <w:r>
        <w:t>includes:</w:t>
      </w:r>
      <w:proofErr w:type="gramEnd"/>
      <w:r>
        <w:t xml:space="preserve">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 xml:space="preserve">Other and unspecified agencies </w:t>
      </w:r>
      <w:proofErr w:type="gramStart"/>
      <w:r>
        <w:t>include:</w:t>
      </w:r>
      <w:proofErr w:type="gramEnd"/>
      <w:r>
        <w:t xml:space="preserv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sym w:font="Wingdings" w:char="F06F"/>
            </w:r>
            <w:r>
              <w:t xml:space="preserve"> </w:t>
            </w:r>
            <w:r w:rsidRPr="0014356B">
              <w:t>Working at Heights</w:t>
            </w:r>
          </w:p>
        </w:tc>
        <w:tc>
          <w:tcPr>
            <w:tcW w:w="4621" w:type="dxa"/>
          </w:tcPr>
          <w:p w14:paraId="561C7DE9" w14:textId="77777777" w:rsidR="00342B81" w:rsidRDefault="00342B81" w:rsidP="001D334D">
            <w:r>
              <w:sym w:font="Wingdings" w:char="F06F"/>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sym w:font="Wingdings" w:char="F06F"/>
            </w:r>
            <w:r>
              <w:t xml:space="preserve"> </w:t>
            </w:r>
            <w:r w:rsidRPr="0014356B">
              <w:t xml:space="preserve">Telecommunications Towers </w:t>
            </w:r>
          </w:p>
        </w:tc>
        <w:tc>
          <w:tcPr>
            <w:tcW w:w="4621" w:type="dxa"/>
          </w:tcPr>
          <w:p w14:paraId="198BE308" w14:textId="77777777" w:rsidR="00342B81" w:rsidRDefault="00342B81" w:rsidP="001D334D">
            <w:r>
              <w:sym w:font="Wingdings" w:char="F06F"/>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sym w:font="Wingdings" w:char="F06F"/>
            </w:r>
            <w:r>
              <w:t xml:space="preserve"> </w:t>
            </w:r>
            <w:r w:rsidRPr="0014356B">
              <w:t xml:space="preserve">Demolition </w:t>
            </w:r>
          </w:p>
        </w:tc>
        <w:tc>
          <w:tcPr>
            <w:tcW w:w="4621" w:type="dxa"/>
          </w:tcPr>
          <w:p w14:paraId="275446C3" w14:textId="77777777" w:rsidR="00342B81" w:rsidRDefault="00342B81" w:rsidP="001D334D">
            <w:r>
              <w:sym w:font="Wingdings" w:char="F06F"/>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sym w:font="Wingdings" w:char="F06F"/>
            </w:r>
            <w:r>
              <w:t xml:space="preserve"> </w:t>
            </w:r>
            <w:r w:rsidRPr="0014356B">
              <w:t xml:space="preserve">Asbestos </w:t>
            </w:r>
          </w:p>
        </w:tc>
        <w:tc>
          <w:tcPr>
            <w:tcW w:w="4621" w:type="dxa"/>
          </w:tcPr>
          <w:p w14:paraId="31DF6C20" w14:textId="77777777" w:rsidR="00342B81" w:rsidRDefault="00342B81" w:rsidP="001D334D">
            <w:r>
              <w:sym w:font="Wingdings" w:char="F06F"/>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sym w:font="Wingdings" w:char="F06F"/>
            </w:r>
            <w:r>
              <w:t xml:space="preserve"> </w:t>
            </w:r>
            <w:r w:rsidRPr="0014356B">
              <w:t xml:space="preserve">Structural Alterations / Temporary Support </w:t>
            </w:r>
          </w:p>
        </w:tc>
        <w:tc>
          <w:tcPr>
            <w:tcW w:w="4621" w:type="dxa"/>
          </w:tcPr>
          <w:p w14:paraId="6CB5C474" w14:textId="77777777" w:rsidR="00342B81" w:rsidRDefault="00342B81" w:rsidP="001D334D">
            <w:r>
              <w:sym w:font="Wingdings" w:char="F06F"/>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sym w:font="Wingdings" w:char="F06F"/>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sym w:font="Wingdings" w:char="F06F"/>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sym w:font="Wingdings" w:char="F06F"/>
            </w:r>
            <w:r>
              <w:t xml:space="preserve"> </w:t>
            </w:r>
            <w:r w:rsidRPr="0014356B">
              <w:t xml:space="preserve">Excavation </w:t>
            </w:r>
          </w:p>
        </w:tc>
        <w:tc>
          <w:tcPr>
            <w:tcW w:w="4621" w:type="dxa"/>
          </w:tcPr>
          <w:p w14:paraId="2E5BA490" w14:textId="77777777" w:rsidR="00342B81" w:rsidRDefault="00342B81" w:rsidP="001D334D">
            <w:r>
              <w:sym w:font="Wingdings" w:char="F06F"/>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sym w:font="Wingdings" w:char="F06F"/>
            </w:r>
            <w:r>
              <w:t xml:space="preserve"> </w:t>
            </w:r>
            <w:r w:rsidRPr="0014356B">
              <w:t xml:space="preserve">Tunnels </w:t>
            </w:r>
          </w:p>
        </w:tc>
        <w:tc>
          <w:tcPr>
            <w:tcW w:w="4621" w:type="dxa"/>
          </w:tcPr>
          <w:p w14:paraId="311FEDBB" w14:textId="77777777" w:rsidR="00342B81" w:rsidRDefault="00342B81" w:rsidP="001D334D">
            <w:r>
              <w:sym w:font="Wingdings" w:char="F06F"/>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sym w:font="Wingdings" w:char="F06F"/>
            </w:r>
            <w:r>
              <w:t xml:space="preserve"> Explosives</w:t>
            </w:r>
          </w:p>
          <w:p w14:paraId="35A16B75" w14:textId="77777777" w:rsidR="00342B81" w:rsidRPr="0014356B" w:rsidRDefault="00342B81" w:rsidP="001D334D">
            <w:r>
              <w:sym w:font="Wingdings" w:char="F06F"/>
            </w:r>
            <w:r>
              <w:t xml:space="preserve"> Pressurised Gas</w:t>
            </w:r>
          </w:p>
        </w:tc>
        <w:tc>
          <w:tcPr>
            <w:tcW w:w="4621" w:type="dxa"/>
          </w:tcPr>
          <w:p w14:paraId="0CA42F37" w14:textId="77777777" w:rsidR="00342B81" w:rsidRDefault="00342B81" w:rsidP="001D334D">
            <w:pPr>
              <w:ind w:left="342" w:hanging="342"/>
            </w:pPr>
            <w:r>
              <w:sym w:font="Wingdings" w:char="F06F"/>
            </w:r>
            <w:r>
              <w:t xml:space="preserve"> </w:t>
            </w:r>
            <w:r w:rsidRPr="00E04648">
              <w:t>Construction Work In, Over or Adjacent to Water / Liquids Where Risk of Drowning</w:t>
            </w:r>
          </w:p>
        </w:tc>
      </w:tr>
    </w:tbl>
    <w:p w14:paraId="4121B96D" w14:textId="77777777" w:rsidR="004F268F" w:rsidRPr="00137EBE" w:rsidRDefault="00015784" w:rsidP="00015784">
      <w:pPr>
        <w:pStyle w:val="Heading2"/>
      </w:pPr>
      <w:bookmarkStart w:id="208" w:name="_Toc485812147"/>
      <w:bookmarkStart w:id="209" w:name="_Toc485813523"/>
      <w:bookmarkStart w:id="210" w:name="_Toc488673267"/>
      <w:r>
        <w:t xml:space="preserve">3. </w:t>
      </w:r>
      <w:r w:rsidR="004F268F" w:rsidRPr="00137EBE">
        <w:t>Worker(s) Involved</w:t>
      </w:r>
      <w:bookmarkEnd w:id="208"/>
      <w:bookmarkEnd w:id="209"/>
      <w:bookmarkEnd w:id="210"/>
    </w:p>
    <w:p w14:paraId="45D37140" w14:textId="77777777" w:rsidR="004F268F" w:rsidRPr="006050F4" w:rsidRDefault="004F268F" w:rsidP="00015784">
      <w:pPr>
        <w:pStyle w:val="Heading3"/>
      </w:pPr>
      <w:bookmarkStart w:id="211" w:name="_Toc485810673"/>
      <w:bookmarkStart w:id="212" w:name="_Toc485812148"/>
      <w:bookmarkStart w:id="213" w:name="_Toc485813524"/>
      <w:bookmarkStart w:id="214" w:name="_Toc488673268"/>
      <w:r w:rsidRPr="006050F4">
        <w:t xml:space="preserve">3.1 Worker </w:t>
      </w:r>
      <w:r w:rsidR="00890D0C">
        <w:t>i</w:t>
      </w:r>
      <w:r w:rsidRPr="006050F4">
        <w:t xml:space="preserve">njury </w:t>
      </w:r>
      <w:r w:rsidR="00890D0C">
        <w:t>d</w:t>
      </w:r>
      <w:r w:rsidRPr="006050F4">
        <w:t>etails</w:t>
      </w:r>
      <w:bookmarkEnd w:id="211"/>
      <w:bookmarkEnd w:id="212"/>
      <w:bookmarkEnd w:id="213"/>
      <w:bookmarkEnd w:id="214"/>
    </w:p>
    <w:p w14:paraId="5BAC783E" w14:textId="77777777" w:rsidR="004F268F" w:rsidRPr="006050F4" w:rsidRDefault="004F268F" w:rsidP="00015784">
      <w:pPr>
        <w:pStyle w:val="Heading4"/>
      </w:pPr>
      <w:r w:rsidRPr="006050F4">
        <w:t>Gender</w:t>
      </w:r>
    </w:p>
    <w:p w14:paraId="028DD41E" w14:textId="77777777" w:rsidR="004F268F" w:rsidRDefault="004F268F" w:rsidP="004F268F">
      <w:r w:rsidRPr="006050F4">
        <w:t>Indicate if the injured worker is male, female, or Indeterminate.</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77777777" w:rsidR="002D25CA" w:rsidRDefault="002D25CA" w:rsidP="002D25CA">
      <w:pPr>
        <w:pStyle w:val="ListParagraph"/>
        <w:numPr>
          <w:ilvl w:val="0"/>
          <w:numId w:val="36"/>
        </w:numPr>
        <w:ind w:left="426" w:hanging="426"/>
      </w:pPr>
      <w:r>
        <w:t>Labourer</w:t>
      </w:r>
    </w:p>
    <w:p w14:paraId="6A3D1C8A" w14:textId="77777777" w:rsidR="002D25CA" w:rsidRDefault="002D25CA" w:rsidP="002D25CA">
      <w:pPr>
        <w:pStyle w:val="ListParagraph"/>
        <w:numPr>
          <w:ilvl w:val="0"/>
          <w:numId w:val="36"/>
        </w:numPr>
        <w:ind w:left="426" w:hanging="426"/>
      </w:pPr>
      <w:r>
        <w:t>Tradesperson</w:t>
      </w:r>
    </w:p>
    <w:p w14:paraId="457CBAF1" w14:textId="77777777" w:rsidR="002D25CA" w:rsidRDefault="002D25CA" w:rsidP="002D25CA">
      <w:pPr>
        <w:pStyle w:val="ListParagraph"/>
        <w:numPr>
          <w:ilvl w:val="0"/>
          <w:numId w:val="36"/>
        </w:numPr>
        <w:ind w:left="426" w:hanging="426"/>
      </w:pPr>
      <w:r>
        <w:t>Professional</w:t>
      </w:r>
    </w:p>
    <w:p w14:paraId="5D1C7D1A" w14:textId="77777777" w:rsidR="002D25CA" w:rsidRDefault="002D25CA" w:rsidP="002D25CA">
      <w:pPr>
        <w:pStyle w:val="ListParagraph"/>
        <w:numPr>
          <w:ilvl w:val="0"/>
          <w:numId w:val="36"/>
        </w:numPr>
        <w:ind w:left="426" w:hanging="426"/>
      </w:pPr>
      <w:r>
        <w:t>Transport Workers</w:t>
      </w:r>
    </w:p>
    <w:p w14:paraId="28F82836" w14:textId="77777777" w:rsidR="002D25CA" w:rsidRDefault="002D25CA" w:rsidP="002D25CA">
      <w:pPr>
        <w:pStyle w:val="ListParagraph"/>
        <w:numPr>
          <w:ilvl w:val="0"/>
          <w:numId w:val="36"/>
        </w:numPr>
        <w:ind w:left="426" w:hanging="426"/>
      </w:pPr>
      <w:r>
        <w:t>Managers and Administration</w:t>
      </w:r>
    </w:p>
    <w:p w14:paraId="532B6A52" w14:textId="77777777" w:rsidR="002D25CA" w:rsidRDefault="002D25CA" w:rsidP="002D25CA">
      <w:pPr>
        <w:pStyle w:val="ListParagraph"/>
        <w:numPr>
          <w:ilvl w:val="0"/>
          <w:numId w:val="36"/>
        </w:numPr>
        <w:ind w:left="426" w:hanging="426"/>
      </w:pPr>
      <w:r>
        <w:t>Clerical</w:t>
      </w:r>
    </w:p>
    <w:p w14:paraId="439AA94D" w14:textId="77777777" w:rsidR="002D25CA" w:rsidRPr="006050F4" w:rsidRDefault="002D25CA" w:rsidP="002D25CA">
      <w:pPr>
        <w:pStyle w:val="ListParagraph"/>
        <w:numPr>
          <w:ilvl w:val="0"/>
          <w:numId w:val="36"/>
        </w:numPr>
        <w:ind w:left="426" w:hanging="426"/>
      </w:pPr>
      <w:r>
        <w:t>Other</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WorkCover auditor or </w:t>
      </w:r>
      <w:proofErr w:type="gramStart"/>
      <w:r w:rsidRPr="006050F4">
        <w:t>other</w:t>
      </w:r>
      <w:proofErr w:type="gramEnd"/>
      <w:r w:rsidRPr="006050F4">
        <w:t xml:space="preserve">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proofErr w:type="gramStart"/>
      <w:r w:rsidRPr="006050F4">
        <w:t>Hours</w:t>
      </w:r>
      <w:proofErr w:type="gramEnd"/>
      <w:r w:rsidRPr="006050F4">
        <w:t xml:space="preserve"> worker had been on site on the day of the incident</w:t>
      </w:r>
    </w:p>
    <w:p w14:paraId="6BA28738" w14:textId="77777777" w:rsidR="004F268F" w:rsidRPr="006050F4" w:rsidRDefault="00A4347C" w:rsidP="004F268F">
      <w:r>
        <w:t>Indicate</w:t>
      </w:r>
      <w:r w:rsidR="004F268F" w:rsidRPr="006050F4">
        <w:t xml:space="preserve"> the number of hours the injured worker had been present on that </w:t>
      </w:r>
      <w:proofErr w:type="gramStart"/>
      <w:r w:rsidR="004F268F" w:rsidRPr="006050F4">
        <w:t>particular construction</w:t>
      </w:r>
      <w:proofErr w:type="gramEnd"/>
      <w:r w:rsidR="004F268F" w:rsidRPr="006050F4">
        <w:t xml:space="preserve"> site prior to the incident in hours and minutes (HH:MM)</w:t>
      </w:r>
      <w:r>
        <w:t>.</w:t>
      </w:r>
    </w:p>
    <w:p w14:paraId="552A5578" w14:textId="77777777" w:rsidR="004F268F" w:rsidRPr="006050F4" w:rsidRDefault="004F268F" w:rsidP="00A242AE">
      <w:pPr>
        <w:pStyle w:val="Heading4"/>
      </w:pPr>
      <w:r w:rsidRPr="006050F4">
        <w:lastRenderedPageBreak/>
        <w:t>Nature of injury</w:t>
      </w:r>
    </w:p>
    <w:p w14:paraId="541DCC9C" w14:textId="77777777" w:rsidR="004F268F" w:rsidRDefault="004F268F" w:rsidP="004F268F">
      <w:r>
        <w:t xml:space="preserve">Select one option only from the list which best identifies the most serious injury (or disease) that was experienced by the injured worker </w:t>
      </w:r>
      <w:proofErr w:type="gramStart"/>
      <w:r>
        <w:t>as a result of</w:t>
      </w:r>
      <w:proofErr w:type="gramEnd"/>
      <w:r>
        <w:t xml:space="preserve">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77777777" w:rsidR="004F268F" w:rsidRDefault="004F268F" w:rsidP="00832B9A">
      <w:pPr>
        <w:pStyle w:val="ListParagraph"/>
        <w:numPr>
          <w:ilvl w:val="0"/>
          <w:numId w:val="12"/>
        </w:numPr>
        <w:spacing w:after="160" w:line="259" w:lineRule="auto"/>
        <w:ind w:left="426" w:hanging="426"/>
      </w:pPr>
      <w:r>
        <w:t>Wounds, lacerations, amputations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77777777"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w:t>
      </w:r>
      <w:proofErr w:type="gramStart"/>
      <w:r>
        <w:t>as a result of</w:t>
      </w:r>
      <w:proofErr w:type="gramEnd"/>
      <w:r>
        <w:t xml:space="preserve"> the incident. 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77777777" w:rsidR="00F55AA6" w:rsidRDefault="00F55AA6" w:rsidP="00F55AA6">
      <w:pPr>
        <w:pStyle w:val="ListParagraph"/>
        <w:numPr>
          <w:ilvl w:val="0"/>
          <w:numId w:val="38"/>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77777777" w:rsidR="00F55AA6" w:rsidRDefault="00F55AA6" w:rsidP="00446F73">
      <w:pPr>
        <w:pStyle w:val="ListParagraph"/>
        <w:numPr>
          <w:ilvl w:val="0"/>
          <w:numId w:val="38"/>
        </w:numPr>
        <w:ind w:left="426" w:hanging="426"/>
      </w:pPr>
      <w:r>
        <w:t>Diseases and conditions: Musculoskeletal and connective tissue diseases, mental diseases, digestive system diseases, skin and subcutaneous tissue diseases, nervous system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lastRenderedPageBreak/>
        <w:t xml:space="preserve">These categories are based on the nature of injury classifications listed in the Type of Occurrence Classification System, Version 3.1 (TOOCS3.1). See this document at </w:t>
      </w:r>
      <w:hyperlink r:id="rId52"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77777777"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77777777" w:rsidR="004F268F" w:rsidRDefault="00170E9E" w:rsidP="00170E9E">
      <w:r>
        <w:t xml:space="preserve">These categories are based on the location of injury classifications listed in the Type of Occurrence Classification System, Version 3.1 (TOOCS3.1). See this document at </w:t>
      </w:r>
      <w:hyperlink r:id="rId53" w:history="1">
        <w:r w:rsidR="00222B3F" w:rsidRPr="00543D10">
          <w:rPr>
            <w:rStyle w:val="Hyperlink"/>
          </w:rPr>
          <w:t>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lastRenderedPageBreak/>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w:t>
      </w:r>
      <w:proofErr w:type="gramStart"/>
      <w:r>
        <w:t>level</w:t>
      </w:r>
      <w:proofErr w:type="gramEnd"/>
      <w:r>
        <w:t xml:space="preserve">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7777777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electricity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77777777"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w:t>
      </w:r>
      <w:proofErr w:type="gramStart"/>
      <w:r w:rsidRPr="00FB0094">
        <w:rPr>
          <w:lang w:val="en"/>
        </w:rPr>
        <w:t>i.e.</w:t>
      </w:r>
      <w:proofErr w:type="gramEnd"/>
      <w:r w:rsidRPr="00FB0094">
        <w:rPr>
          <w:lang w:val="en"/>
        </w:rPr>
        <w:t xml:space="preserve"> ‘how’ the person was hurt). Select one option from the list. The following list of standard categories is to </w:t>
      </w:r>
      <w:proofErr w:type="gramStart"/>
      <w:r w:rsidRPr="00FB0094">
        <w:rPr>
          <w:lang w:val="en"/>
        </w:rPr>
        <w:t>be used</w:t>
      </w:r>
      <w:proofErr w:type="gramEnd"/>
      <w:r w:rsidRPr="00FB0094">
        <w:rPr>
          <w:lang w:val="en"/>
        </w:rPr>
        <w:t xml:space="preserve">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215" w:name="_Toc488673269"/>
      <w:r w:rsidRPr="00FB0094">
        <w:rPr>
          <w:lang w:val="en"/>
        </w:rPr>
        <w:t>Group 0 -FALLS, TRIPS AND SLIPS OF A PERSON</w:t>
      </w:r>
      <w:bookmarkEnd w:id="215"/>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00222B3F">
      <w:pPr>
        <w:pStyle w:val="ListParagraph"/>
        <w:numPr>
          <w:ilvl w:val="0"/>
          <w:numId w:val="17"/>
        </w:numPr>
        <w:spacing w:after="0"/>
        <w:ind w:left="284" w:hanging="284"/>
        <w:rPr>
          <w:lang w:val="en"/>
        </w:rPr>
      </w:pPr>
      <w:r w:rsidRPr="005B7E68">
        <w:rPr>
          <w:lang w:val="en"/>
        </w:rPr>
        <w:t xml:space="preserve">03 Stepping, kneeling or sitting on </w:t>
      </w:r>
      <w:proofErr w:type="gramStart"/>
      <w:r w:rsidRPr="005B7E68">
        <w:rPr>
          <w:lang w:val="en"/>
        </w:rPr>
        <w:t>objects</w:t>
      </w:r>
      <w:proofErr w:type="gramEnd"/>
    </w:p>
    <w:p w14:paraId="4787CD4F" w14:textId="77777777" w:rsidR="00222B3F" w:rsidRPr="00FB0094" w:rsidRDefault="00222B3F" w:rsidP="00222B3F">
      <w:pPr>
        <w:pStyle w:val="Heading3"/>
        <w:spacing w:before="0"/>
        <w:rPr>
          <w:lang w:val="en"/>
        </w:rPr>
      </w:pPr>
      <w:bookmarkStart w:id="216" w:name="_Toc488673270"/>
      <w:r w:rsidRPr="00FB0094">
        <w:rPr>
          <w:lang w:val="en"/>
        </w:rPr>
        <w:t>Group 1-HITTING OBJECTS WITH A PART OF THE BODY</w:t>
      </w:r>
      <w:bookmarkEnd w:id="216"/>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 xml:space="preserve">11 Hitting stationary </w:t>
      </w:r>
      <w:proofErr w:type="gramStart"/>
      <w:r w:rsidRPr="005B7E68">
        <w:rPr>
          <w:lang w:val="en"/>
        </w:rPr>
        <w:t>objects</w:t>
      </w:r>
      <w:proofErr w:type="gramEnd"/>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 xml:space="preserve">12 Hitting moving </w:t>
      </w:r>
      <w:proofErr w:type="gramStart"/>
      <w:r w:rsidRPr="005B7E68">
        <w:rPr>
          <w:lang w:val="en"/>
        </w:rPr>
        <w:t>objects</w:t>
      </w:r>
      <w:proofErr w:type="gramEnd"/>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217" w:name="_Toc488673271"/>
      <w:r w:rsidRPr="00FB0094">
        <w:rPr>
          <w:lang w:val="en"/>
        </w:rPr>
        <w:t>Group 2-BEING HIT BY MOVING OBJECTS</w:t>
      </w:r>
      <w:bookmarkEnd w:id="217"/>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21 Being hit by falling </w:t>
      </w:r>
      <w:proofErr w:type="gramStart"/>
      <w:r w:rsidRPr="005B7E68">
        <w:rPr>
          <w:lang w:val="en"/>
        </w:rPr>
        <w:t>objects</w:t>
      </w:r>
      <w:proofErr w:type="gramEnd"/>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 xml:space="preserve">Being bitten by an </w:t>
      </w:r>
      <w:proofErr w:type="gramStart"/>
      <w:r w:rsidRPr="005B7E68">
        <w:rPr>
          <w:lang w:val="en"/>
        </w:rPr>
        <w:t>animal</w:t>
      </w:r>
      <w:proofErr w:type="gramEnd"/>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23 Being hit by an </w:t>
      </w:r>
      <w:proofErr w:type="gramStart"/>
      <w:r w:rsidRPr="005B7E68">
        <w:rPr>
          <w:lang w:val="en"/>
        </w:rPr>
        <w:t>animal</w:t>
      </w:r>
      <w:proofErr w:type="gramEnd"/>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24 Being hit by a person </w:t>
      </w:r>
      <w:proofErr w:type="gramStart"/>
      <w:r w:rsidRPr="005B7E68">
        <w:rPr>
          <w:lang w:val="en"/>
        </w:rPr>
        <w:t>accidentally</w:t>
      </w:r>
      <w:proofErr w:type="gramEnd"/>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25 Being trapped by moving machinery or </w:t>
      </w:r>
      <w:proofErr w:type="gramStart"/>
      <w:r w:rsidRPr="005B7E68">
        <w:rPr>
          <w:lang w:val="en"/>
        </w:rPr>
        <w:t>equipment</w:t>
      </w:r>
      <w:proofErr w:type="gramEnd"/>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26 Being trapped between stationary and moving </w:t>
      </w:r>
      <w:proofErr w:type="gramStart"/>
      <w:r w:rsidRPr="005B7E68">
        <w:rPr>
          <w:lang w:val="en"/>
        </w:rPr>
        <w:t>objects</w:t>
      </w:r>
      <w:proofErr w:type="gramEnd"/>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28 Being hit by moving </w:t>
      </w:r>
      <w:proofErr w:type="gramStart"/>
      <w:r w:rsidRPr="005B7E68">
        <w:rPr>
          <w:lang w:val="en"/>
        </w:rPr>
        <w:t>objects</w:t>
      </w:r>
      <w:proofErr w:type="gramEnd"/>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 xml:space="preserve">29 Being assaulted by a person or </w:t>
      </w:r>
      <w:proofErr w:type="gramStart"/>
      <w:r w:rsidRPr="005B7E68">
        <w:rPr>
          <w:lang w:val="en"/>
        </w:rPr>
        <w:t>persons</w:t>
      </w:r>
      <w:proofErr w:type="gramEnd"/>
    </w:p>
    <w:p w14:paraId="73C55D9A" w14:textId="77777777" w:rsidR="00222B3F" w:rsidRPr="00FB0094" w:rsidRDefault="00222B3F" w:rsidP="00222B3F">
      <w:pPr>
        <w:pStyle w:val="Heading3"/>
        <w:spacing w:before="0"/>
        <w:rPr>
          <w:lang w:val="en"/>
        </w:rPr>
      </w:pPr>
      <w:bookmarkStart w:id="218" w:name="_Toc488673272"/>
      <w:r w:rsidRPr="00FB0094">
        <w:rPr>
          <w:lang w:val="en"/>
        </w:rPr>
        <w:t>Group 3-SOUND AND PRESSURE</w:t>
      </w:r>
      <w:bookmarkEnd w:id="218"/>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00222B3F">
      <w:pPr>
        <w:pStyle w:val="ListParagraph"/>
        <w:numPr>
          <w:ilvl w:val="0"/>
          <w:numId w:val="20"/>
        </w:numPr>
        <w:spacing w:after="0"/>
        <w:ind w:left="284" w:hanging="284"/>
        <w:rPr>
          <w:lang w:val="en"/>
        </w:rPr>
      </w:pPr>
      <w:r w:rsidRPr="005B7E68">
        <w:rPr>
          <w:lang w:val="en"/>
        </w:rPr>
        <w:lastRenderedPageBreak/>
        <w:t xml:space="preserve">32 </w:t>
      </w:r>
      <w:r>
        <w:rPr>
          <w:lang w:val="en"/>
        </w:rPr>
        <w:t xml:space="preserve">Long-term </w:t>
      </w:r>
      <w:proofErr w:type="gramStart"/>
      <w:r>
        <w:rPr>
          <w:lang w:val="en"/>
        </w:rPr>
        <w:t>exposure</w:t>
      </w:r>
      <w:proofErr w:type="gramEnd"/>
      <w:r>
        <w:rPr>
          <w:lang w:val="en"/>
        </w:rPr>
        <w:t xml:space="preserv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219" w:name="_Toc488673273"/>
      <w:r w:rsidRPr="00FB0094">
        <w:rPr>
          <w:lang w:val="en"/>
        </w:rPr>
        <w:t>Group 4-BODY STRESSING</w:t>
      </w:r>
      <w:bookmarkEnd w:id="219"/>
      <w:r w:rsidRPr="00FB0094">
        <w:rPr>
          <w:lang w:val="en"/>
        </w:rPr>
        <w:t xml:space="preserve"> </w:t>
      </w:r>
    </w:p>
    <w:p w14:paraId="54605BA6"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41 Muscular </w:t>
      </w:r>
      <w:proofErr w:type="gramStart"/>
      <w:r w:rsidRPr="005B7E68">
        <w:rPr>
          <w:lang w:val="en"/>
        </w:rPr>
        <w:t>stress</w:t>
      </w:r>
      <w:proofErr w:type="gramEnd"/>
      <w:r w:rsidRPr="005B7E68">
        <w:rPr>
          <w:lang w:val="en"/>
        </w:rPr>
        <w:t xml:space="preserve"> while lifting, carrying, or putting down objects</w:t>
      </w:r>
    </w:p>
    <w:p w14:paraId="0FA8BF1B"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42 Muscular </w:t>
      </w:r>
      <w:proofErr w:type="gramStart"/>
      <w:r w:rsidRPr="005B7E68">
        <w:rPr>
          <w:lang w:val="en"/>
        </w:rPr>
        <w:t>stress</w:t>
      </w:r>
      <w:proofErr w:type="gramEnd"/>
      <w:r w:rsidRPr="005B7E68">
        <w:rPr>
          <w:lang w:val="en"/>
        </w:rPr>
        <w:t xml:space="preserve"> while handling objects other than lifting, carrying or putting down</w:t>
      </w:r>
    </w:p>
    <w:p w14:paraId="57B83371"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43 Muscular </w:t>
      </w:r>
      <w:proofErr w:type="gramStart"/>
      <w:r w:rsidRPr="005B7E68">
        <w:rPr>
          <w:lang w:val="en"/>
        </w:rPr>
        <w:t>stress</w:t>
      </w:r>
      <w:proofErr w:type="gramEnd"/>
      <w:r w:rsidRPr="005B7E68">
        <w:rPr>
          <w:lang w:val="en"/>
        </w:rPr>
        <w:t xml:space="preserve">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220" w:name="_Toc488673274"/>
      <w:r w:rsidRPr="00FB0094">
        <w:rPr>
          <w:lang w:val="en"/>
        </w:rPr>
        <w:t>Group 5-HEAT, ELECTRICITY AND OTHER ENVIRONMENTAL FACTORS</w:t>
      </w:r>
      <w:bookmarkEnd w:id="220"/>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00222B3F">
      <w:pPr>
        <w:pStyle w:val="ListParagraph"/>
        <w:numPr>
          <w:ilvl w:val="0"/>
          <w:numId w:val="22"/>
        </w:numPr>
        <w:spacing w:after="0"/>
        <w:ind w:left="284" w:hanging="284"/>
        <w:rPr>
          <w:lang w:val="en"/>
        </w:rPr>
      </w:pPr>
      <w:r w:rsidRPr="005B7E68">
        <w:rPr>
          <w:lang w:val="en"/>
        </w:rPr>
        <w:t>55 Exposure to non-ionising radiation</w:t>
      </w:r>
    </w:p>
    <w:p w14:paraId="03407C1E" w14:textId="77777777" w:rsidR="00222B3F" w:rsidRPr="005B7E68" w:rsidRDefault="00222B3F" w:rsidP="00222B3F">
      <w:pPr>
        <w:pStyle w:val="ListParagraph"/>
        <w:numPr>
          <w:ilvl w:val="0"/>
          <w:numId w:val="22"/>
        </w:numPr>
        <w:spacing w:after="0"/>
        <w:ind w:left="284" w:hanging="284"/>
        <w:rPr>
          <w:lang w:val="en"/>
        </w:rPr>
      </w:pPr>
      <w:r w:rsidRPr="005B7E68">
        <w:rPr>
          <w:lang w:val="en"/>
        </w:rPr>
        <w:t>56 Exposure to ionising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221" w:name="_Toc488673275"/>
      <w:r w:rsidRPr="00FB0094">
        <w:rPr>
          <w:lang w:val="en"/>
        </w:rPr>
        <w:t>Group 6-CHEMICALS AND OTHER SUBSTANCES</w:t>
      </w:r>
      <w:bookmarkEnd w:id="221"/>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22" w:name="_Toc488673276"/>
      <w:r w:rsidRPr="00FB0094">
        <w:rPr>
          <w:lang w:val="en"/>
        </w:rPr>
        <w:t>Group 7-BIOLOGICAL FACTORS</w:t>
      </w:r>
      <w:bookmarkEnd w:id="222"/>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23" w:name="_Toc488673277"/>
      <w:r w:rsidRPr="00FB0094">
        <w:rPr>
          <w:lang w:val="en"/>
        </w:rPr>
        <w:t>Group 8-MENTAL STRESS</w:t>
      </w:r>
      <w:bookmarkEnd w:id="223"/>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24" w:name="_Toc488673278"/>
      <w:r w:rsidRPr="00FB0094">
        <w:rPr>
          <w:lang w:val="en"/>
        </w:rPr>
        <w:t>Group 9-VECHICLE INCIDENTS AND OTHER</w:t>
      </w:r>
      <w:bookmarkEnd w:id="224"/>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5CC79F8E" w14:textId="77777777" w:rsidR="00222B3F" w:rsidRDefault="00222B3F" w:rsidP="00222B3F">
      <w:pPr>
        <w:spacing w:after="0"/>
        <w:rPr>
          <w:lang w:val="en"/>
        </w:rPr>
      </w:pPr>
    </w:p>
    <w:p w14:paraId="7140FDF9" w14:textId="77777777" w:rsidR="00B51AE1" w:rsidRDefault="00222B3F" w:rsidP="00222B3F">
      <w:pPr>
        <w:spacing w:after="160" w:line="259" w:lineRule="auto"/>
        <w:rPr>
          <w:lang w:val="en"/>
        </w:rPr>
      </w:pPr>
      <w:r w:rsidRPr="006F384D">
        <w:rPr>
          <w:lang w:val="en"/>
        </w:rPr>
        <w:t xml:space="preserve">These categories are based on the </w:t>
      </w:r>
      <w:proofErr w:type="gramStart"/>
      <w:r w:rsidRPr="006F384D">
        <w:rPr>
          <w:lang w:val="en"/>
        </w:rPr>
        <w:t>10</w:t>
      </w:r>
      <w:proofErr w:type="gramEnd"/>
      <w:r w:rsidRPr="006F384D">
        <w:rPr>
          <w:lang w:val="en"/>
        </w:rPr>
        <w:t xml:space="preserve"> major mechanism of incident classification groups listed in the Type of Occurrence Classification System, Version 3.1 (TOOCS3.1). See  </w:t>
      </w:r>
      <w:hyperlink w:history="1">
        <w:r w:rsidRPr="00300B4C">
          <w:rPr>
            <w:rStyle w:val="Hyperlink"/>
            <w:rFonts w:eastAsiaTheme="majorEastAsia" w:cstheme="minorHAnsi"/>
            <w:lang w:val="en"/>
          </w:rPr>
          <w:t>www.safeworkaustralia.gov.au</w:t>
        </w:r>
        <w:r w:rsidRPr="00300B4C">
          <w:rPr>
            <w:rStyle w:val="Hyperlink"/>
            <w:rFonts w:eastAsiaTheme="majorEastAsia" w:cstheme="minorHAnsi"/>
            <w:bdr w:val="none" w:sz="0" w:space="0" w:color="auto" w:frame="1"/>
            <w:lang w:val="en"/>
          </w:rPr>
          <w:t xml:space="preserve"> </w:t>
        </w:r>
      </w:hyperlink>
      <w:r w:rsidRPr="008F4F57">
        <w:rPr>
          <w:rStyle w:val="sr-only1"/>
          <w:rFonts w:eastAsiaTheme="majorEastAsia" w:cstheme="minorHAnsi"/>
          <w:lang w:val="en"/>
        </w:rPr>
        <w:t>f</w:t>
      </w:r>
      <w:r w:rsidRPr="008F4F57">
        <w:rPr>
          <w:lang w:val="en"/>
        </w:rPr>
        <w:t>o</w:t>
      </w:r>
      <w:r>
        <w:rPr>
          <w:lang w:val="en"/>
        </w:rPr>
        <w:t>r more detailed information on this Classification System.</w:t>
      </w:r>
    </w:p>
    <w:p w14:paraId="655C2F2B" w14:textId="77777777" w:rsidR="00B51AE1" w:rsidRDefault="00B51AE1" w:rsidP="00222B3F">
      <w:pPr>
        <w:spacing w:after="160" w:line="259" w:lineRule="auto"/>
        <w:rPr>
          <w:b/>
          <w:i/>
          <w:lang w:val="en"/>
        </w:rPr>
      </w:pPr>
      <w:r>
        <w:rPr>
          <w:b/>
          <w:i/>
          <w:lang w:val="en"/>
        </w:rPr>
        <w:t xml:space="preserve">Working days/shifts expected/actually </w:t>
      </w:r>
      <w:proofErr w:type="gramStart"/>
      <w:r>
        <w:rPr>
          <w:b/>
          <w:i/>
          <w:lang w:val="en"/>
        </w:rPr>
        <w:t>lost</w:t>
      </w:r>
      <w:proofErr w:type="gramEnd"/>
    </w:p>
    <w:p w14:paraId="1C8A6C40" w14:textId="77777777" w:rsidR="00B51AE1" w:rsidRDefault="00B51AE1" w:rsidP="00222B3F">
      <w:pPr>
        <w:spacing w:after="160" w:line="259" w:lineRule="auto"/>
        <w:rPr>
          <w:lang w:val="en"/>
        </w:rPr>
      </w:pPr>
      <w:r>
        <w:rPr>
          <w:lang w:val="en"/>
        </w:rPr>
        <w:t xml:space="preserve">Please note: this section only needs to </w:t>
      </w:r>
      <w:proofErr w:type="gramStart"/>
      <w:r>
        <w:rPr>
          <w:lang w:val="en"/>
        </w:rPr>
        <w:t>be completed</w:t>
      </w:r>
      <w:proofErr w:type="gramEnd"/>
      <w:r>
        <w:rPr>
          <w:lang w:val="en"/>
        </w:rPr>
        <w:t xml:space="preserve"> for Lost Time Injuries (LTI</w:t>
      </w:r>
      <w:r w:rsidR="00626496">
        <w:rPr>
          <w:lang w:val="en"/>
        </w:rPr>
        <w:t>s</w:t>
      </w:r>
      <w:r>
        <w:rPr>
          <w:lang w:val="en"/>
        </w:rPr>
        <w:t>)</w:t>
      </w:r>
    </w:p>
    <w:p w14:paraId="05678EBF" w14:textId="77777777" w:rsidR="00B51AE1" w:rsidRDefault="00B51AE1" w:rsidP="00222B3F">
      <w:pPr>
        <w:spacing w:after="160" w:line="259" w:lineRule="auto"/>
        <w:rPr>
          <w:lang w:val="en"/>
        </w:rPr>
      </w:pPr>
      <w:r>
        <w:rPr>
          <w:lang w:val="en"/>
        </w:rPr>
        <w:t xml:space="preserve">Indicate from the list, the number of working days or shifts that </w:t>
      </w:r>
      <w:proofErr w:type="gramStart"/>
      <w:r>
        <w:rPr>
          <w:lang w:val="en"/>
        </w:rPr>
        <w:t>were lost</w:t>
      </w:r>
      <w:proofErr w:type="gramEnd"/>
      <w:r>
        <w:rPr>
          <w:lang w:val="en"/>
        </w:rPr>
        <w:t xml:space="preserve"> for the injured worker as result of the incident. If the number of working days/shifts lost is not available at the time the report must </w:t>
      </w:r>
      <w:proofErr w:type="gramStart"/>
      <w:r>
        <w:rPr>
          <w:lang w:val="en"/>
        </w:rPr>
        <w:t>be submitted</w:t>
      </w:r>
      <w:proofErr w:type="gramEnd"/>
      <w:r>
        <w:rPr>
          <w:lang w:val="en"/>
        </w:rPr>
        <w:t xml:space="preserve"> (because it is continuing past the required report submission due date),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00222B3F">
      <w:pPr>
        <w:spacing w:after="160" w:line="259" w:lineRule="auto"/>
        <w:rPr>
          <w:b/>
          <w:i/>
          <w:lang w:val="en"/>
        </w:rPr>
      </w:pPr>
      <w:r w:rsidRPr="00B51AE1">
        <w:rPr>
          <w:b/>
          <w:i/>
          <w:lang w:val="en"/>
        </w:rPr>
        <w:t>Working days/shifts where a significant change to normal duties is made/</w:t>
      </w:r>
      <w:proofErr w:type="gramStart"/>
      <w:r w:rsidRPr="00B51AE1">
        <w:rPr>
          <w:b/>
          <w:i/>
          <w:lang w:val="en"/>
        </w:rPr>
        <w:t>expected</w:t>
      </w:r>
      <w:proofErr w:type="gramEnd"/>
    </w:p>
    <w:p w14:paraId="40C8E937" w14:textId="77777777" w:rsidR="00B51AE1" w:rsidRDefault="00B51AE1" w:rsidP="00222B3F">
      <w:pPr>
        <w:spacing w:after="160" w:line="259" w:lineRule="auto"/>
        <w:rPr>
          <w:lang w:val="en"/>
        </w:rPr>
      </w:pPr>
      <w:r>
        <w:rPr>
          <w:lang w:val="en"/>
        </w:rPr>
        <w:t xml:space="preserve">Please note: It </w:t>
      </w:r>
      <w:proofErr w:type="gramStart"/>
      <w:r>
        <w:rPr>
          <w:lang w:val="en"/>
        </w:rPr>
        <w:t>is recommended</w:t>
      </w:r>
      <w:proofErr w:type="gramEnd"/>
      <w:r>
        <w:rPr>
          <w:lang w:val="en"/>
        </w:rPr>
        <w:t xml:space="preserve"> that this section be completed for LTIs.</w:t>
      </w:r>
    </w:p>
    <w:p w14:paraId="76A7B2ED" w14:textId="77777777" w:rsidR="00B51AE1" w:rsidRPr="00B51AE1" w:rsidRDefault="00B51AE1" w:rsidP="00222B3F">
      <w:pPr>
        <w:spacing w:after="160" w:line="259" w:lineRule="auto"/>
        <w:rPr>
          <w:lang w:val="en"/>
        </w:rPr>
      </w:pPr>
      <w:r w:rsidRPr="00D356EF">
        <w:rPr>
          <w:lang w:val="en"/>
        </w:rPr>
        <w:t xml:space="preserve">Indicate from the list the period that the injured worker has, or is expected to have, at the time the report is due for submission, a </w:t>
      </w:r>
      <w:proofErr w:type="gramStart"/>
      <w:r w:rsidRPr="00D356EF">
        <w:rPr>
          <w:lang w:val="en"/>
        </w:rPr>
        <w:t>significant change</w:t>
      </w:r>
      <w:proofErr w:type="gramEnd"/>
      <w:r w:rsidRPr="00D356EF">
        <w:rPr>
          <w:lang w:val="en"/>
        </w:rPr>
        <w:t xml:space="preserve"> to their normal duties upon their return to work.</w:t>
      </w:r>
      <w:r>
        <w:rPr>
          <w:lang w:val="en"/>
        </w:rPr>
        <w:t xml:space="preserve"> This includes where the injured worker has a gradual return to their normal duties or returns to work to </w:t>
      </w:r>
      <w:r w:rsidR="007C07DB">
        <w:rPr>
          <w:lang w:val="en"/>
        </w:rPr>
        <w:t>perform</w:t>
      </w:r>
      <w:r>
        <w:rPr>
          <w:lang w:val="en"/>
        </w:rPr>
        <w:t xml:space="preserve"> </w:t>
      </w:r>
      <w:r w:rsidR="007C07DB">
        <w:rPr>
          <w:lang w:val="en"/>
        </w:rPr>
        <w:t>a different role. For example, the injured</w:t>
      </w:r>
      <w:r>
        <w:rPr>
          <w:lang w:val="en"/>
        </w:rPr>
        <w:t xml:space="preserve"> worker returns to work to perform administration </w:t>
      </w:r>
      <w:r w:rsidR="007C07DB">
        <w:rPr>
          <w:lang w:val="en"/>
        </w:rPr>
        <w:t>duties</w:t>
      </w:r>
      <w:r>
        <w:rPr>
          <w:lang w:val="en"/>
        </w:rPr>
        <w:t xml:space="preserve"> where their usual duties in</w:t>
      </w:r>
      <w:r w:rsidR="007C07DB">
        <w:rPr>
          <w:lang w:val="en"/>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25" w:name="_Toc485812149"/>
      <w:bookmarkStart w:id="226" w:name="_Toc485813525"/>
      <w:bookmarkStart w:id="227" w:name="_Toc488673279"/>
      <w:r>
        <w:t xml:space="preserve">4. </w:t>
      </w:r>
      <w:r w:rsidR="004F268F" w:rsidRPr="00137EBE">
        <w:t>Incident Description</w:t>
      </w:r>
      <w:bookmarkEnd w:id="225"/>
      <w:bookmarkEnd w:id="226"/>
      <w:bookmarkEnd w:id="227"/>
    </w:p>
    <w:p w14:paraId="744E3E56" w14:textId="77777777" w:rsidR="004F268F" w:rsidRPr="009A41EB" w:rsidRDefault="004F268F" w:rsidP="002E6B2B">
      <w:pPr>
        <w:pStyle w:val="Heading3"/>
      </w:pPr>
      <w:bookmarkStart w:id="228" w:name="_Toc485810675"/>
      <w:bookmarkStart w:id="229" w:name="_Toc485812150"/>
      <w:bookmarkStart w:id="230" w:name="_Toc485813526"/>
      <w:bookmarkStart w:id="231" w:name="_Toc488673280"/>
      <w:r w:rsidRPr="009A41EB">
        <w:t>4.1 Incident description</w:t>
      </w:r>
      <w:bookmarkEnd w:id="228"/>
      <w:bookmarkEnd w:id="229"/>
      <w:bookmarkEnd w:id="230"/>
      <w:bookmarkEnd w:id="231"/>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77777777" w:rsidR="004F268F" w:rsidRPr="00C273B9" w:rsidRDefault="004F268F" w:rsidP="004F268F">
      <w:r w:rsidRPr="00C273B9">
        <w:t>Provide a detailed description of the incident including what instigated it, the people, machinery and equipment that were involved, and any injuries that were sustained as a result.</w:t>
      </w:r>
    </w:p>
    <w:p w14:paraId="3FEFDBFE" w14:textId="77777777" w:rsidR="004F268F" w:rsidRPr="00C273B9" w:rsidRDefault="004F268F" w:rsidP="002E6B2B">
      <w:pPr>
        <w:pStyle w:val="Heading4"/>
      </w:pPr>
      <w:r w:rsidRPr="00C273B9">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Pr="00C273B9"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1EACB682" w14:textId="77777777" w:rsidR="00606C46" w:rsidRDefault="00606C46" w:rsidP="002E6B2B">
      <w:pPr>
        <w:pStyle w:val="Heading2"/>
      </w:pPr>
      <w:bookmarkStart w:id="232" w:name="_Toc485810676"/>
      <w:bookmarkStart w:id="233" w:name="_Toc485812151"/>
      <w:bookmarkStart w:id="234" w:name="_Toc485813527"/>
      <w:bookmarkStart w:id="235" w:name="_Toc488673281"/>
    </w:p>
    <w:p w14:paraId="62E25F5C" w14:textId="77777777" w:rsidR="00606C46" w:rsidRDefault="00606C46" w:rsidP="002E6B2B">
      <w:pPr>
        <w:pStyle w:val="Heading2"/>
      </w:pPr>
    </w:p>
    <w:p w14:paraId="217126DD" w14:textId="77777777" w:rsidR="004F268F" w:rsidRPr="002E6B2B" w:rsidRDefault="002E6B2B" w:rsidP="002E6B2B">
      <w:pPr>
        <w:pStyle w:val="Heading2"/>
      </w:pPr>
      <w:r>
        <w:lastRenderedPageBreak/>
        <w:t xml:space="preserve">5. </w:t>
      </w:r>
      <w:r w:rsidR="004F268F" w:rsidRPr="002E6B2B">
        <w:t>Submission</w:t>
      </w:r>
      <w:bookmarkEnd w:id="232"/>
      <w:bookmarkEnd w:id="233"/>
      <w:bookmarkEnd w:id="234"/>
      <w:bookmarkEnd w:id="235"/>
    </w:p>
    <w:p w14:paraId="0CECA8FB" w14:textId="77777777" w:rsidR="002E6B2B" w:rsidRPr="0052370C" w:rsidRDefault="002E6B2B" w:rsidP="002E6B2B">
      <w:r w:rsidRPr="0052370C">
        <w:t>Please click "Submit" button to submit your report.</w:t>
      </w:r>
      <w:r>
        <w:t xml:space="preserve"> </w:t>
      </w:r>
    </w:p>
    <w:p w14:paraId="6E1B5D9A" w14:textId="77777777" w:rsidR="0029572C" w:rsidRPr="0052370C" w:rsidRDefault="0029572C" w:rsidP="0029572C">
      <w:pPr>
        <w:pStyle w:val="Heading3"/>
      </w:pPr>
      <w:bookmarkStart w:id="236" w:name="_Toc488673282"/>
      <w:r>
        <w:t>Validation Errors</w:t>
      </w:r>
      <w:bookmarkEnd w:id="236"/>
    </w:p>
    <w:p w14:paraId="2AE2D488" w14:textId="77777777" w:rsidR="0029572C" w:rsidRDefault="0029572C" w:rsidP="0029572C">
      <w:r>
        <w:t xml:space="preserve">Before submission </w:t>
      </w:r>
      <w:r w:rsidR="008A06A2">
        <w:t xml:space="preserve">is </w:t>
      </w:r>
      <w:r w:rsidR="008167CF">
        <w:t>permitted,</w:t>
      </w:r>
      <w:r w:rsidR="008A06A2">
        <w:t xml:space="preserve"> </w:t>
      </w:r>
      <w:r>
        <w:t>you must fix any validation errors. Validation errors will be shown wit</w:t>
      </w:r>
      <w:r w:rsidR="00002859">
        <w:t>h a green</w:t>
      </w:r>
      <w:r w:rsidR="005C6D59">
        <w:t xml:space="preserve"> bar at the top of the report as displayed below</w:t>
      </w:r>
      <w:r>
        <w:t>:</w:t>
      </w:r>
    </w:p>
    <w:p w14:paraId="5B003B59" w14:textId="77777777" w:rsidR="0029572C" w:rsidRDefault="008167CF" w:rsidP="0029572C">
      <w:pPr>
        <w:rPr>
          <w:rFonts w:eastAsiaTheme="majorEastAsia"/>
        </w:rPr>
      </w:pPr>
      <w:r>
        <w:rPr>
          <w:rFonts w:eastAsiaTheme="majorEastAsia"/>
          <w:noProof/>
          <w:lang w:eastAsia="en-AU"/>
        </w:rPr>
        <w:drawing>
          <wp:inline distT="0" distB="0" distL="0" distR="0" wp14:anchorId="11F647E7" wp14:editId="303114AD">
            <wp:extent cx="5257800" cy="2026262"/>
            <wp:effectExtent l="152400" t="152400" r="361950" b="3556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412" cy="2032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1AC49" w14:textId="77777777" w:rsidR="0029572C" w:rsidRDefault="00002859" w:rsidP="0029572C">
      <w:pPr>
        <w:rPr>
          <w:rFonts w:eastAsiaTheme="majorEastAsia"/>
        </w:rPr>
      </w:pPr>
      <w:r w:rsidRPr="00002859">
        <w:rPr>
          <w:rFonts w:eastAsiaTheme="majorEastAsia"/>
        </w:rPr>
        <w:t>Under the green bar is a list of the specific fields that must be updated/comp</w:t>
      </w:r>
      <w:r>
        <w:rPr>
          <w:rFonts w:eastAsiaTheme="majorEastAsia"/>
        </w:rPr>
        <w:t xml:space="preserve">leted before the Incident </w:t>
      </w:r>
      <w:r w:rsidRPr="00002859">
        <w:rPr>
          <w:rFonts w:eastAsiaTheme="majorEastAsia"/>
        </w:rPr>
        <w:t>Report can be submitted. Clicking on the red link next to each error will redirect you to the field that needs updating/completing:</w:t>
      </w:r>
    </w:p>
    <w:p w14:paraId="7C6B3605" w14:textId="77777777" w:rsidR="0029572C" w:rsidRDefault="008167CF" w:rsidP="0029572C">
      <w:pPr>
        <w:rPr>
          <w:rFonts w:eastAsiaTheme="majorEastAsia"/>
        </w:rPr>
      </w:pPr>
      <w:r>
        <w:rPr>
          <w:rFonts w:eastAsiaTheme="majorEastAsia"/>
          <w:noProof/>
          <w:lang w:eastAsia="en-AU"/>
        </w:rPr>
        <w:drawing>
          <wp:inline distT="0" distB="0" distL="0" distR="0" wp14:anchorId="65F30DAF" wp14:editId="3860CE70">
            <wp:extent cx="5400675" cy="2084786"/>
            <wp:effectExtent l="152400" t="152400" r="352425" b="3536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670" cy="208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37" w:name="_Toc178771008"/>
      <w:r>
        <w:rPr>
          <w:rFonts w:asciiTheme="minorHAnsi" w:hAnsiTheme="minorHAnsi" w:cstheme="minorHAnsi"/>
          <w:lang w:val="en"/>
        </w:rPr>
        <w:lastRenderedPageBreak/>
        <w:t>Definitions</w:t>
      </w:r>
      <w:bookmarkEnd w:id="237"/>
    </w:p>
    <w:p w14:paraId="12152F32" w14:textId="77777777" w:rsidR="002D1F43" w:rsidRPr="002635C0" w:rsidRDefault="002D1F43" w:rsidP="002D1F43">
      <w:pPr>
        <w:pStyle w:val="Heading2"/>
        <w:rPr>
          <w:rFonts w:asciiTheme="minorHAnsi" w:hAnsiTheme="minorHAnsi" w:cstheme="minorHAnsi"/>
          <w:lang w:val="en"/>
        </w:rPr>
      </w:pPr>
      <w:bookmarkStart w:id="238" w:name="_Toc485813529"/>
      <w:bookmarkStart w:id="239"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0BBFF45C" w14:textId="77777777" w:rsidR="00D356EF" w:rsidRPr="00FF0723" w:rsidRDefault="00D356EF" w:rsidP="00D356EF">
      <w:pPr>
        <w:pStyle w:val="BodyText"/>
      </w:pPr>
      <w:r w:rsidRPr="00FF0723">
        <w:t>Some typical examples of directly funded projects are a new Medicare office, a Defence facility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77777777" w:rsidR="00D356EF" w:rsidRDefault="00D356EF" w:rsidP="00D356EF">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58B7FDD3" w14:textId="77777777"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56"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38"/>
      <w:bookmarkEnd w:id="239"/>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40" w:name="_Toc485810679"/>
      <w:bookmarkStart w:id="241" w:name="_Toc485813530"/>
      <w:bookmarkStart w:id="242"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40"/>
      <w:bookmarkEnd w:id="241"/>
      <w:bookmarkEnd w:id="242"/>
    </w:p>
    <w:p w14:paraId="2DB5B37E" w14:textId="77777777" w:rsidR="00121621" w:rsidRPr="00FB0094" w:rsidRDefault="000B2875" w:rsidP="002336E1">
      <w:pPr>
        <w:rPr>
          <w:lang w:val="en"/>
        </w:rPr>
      </w:pPr>
      <w:r>
        <w:rPr>
          <w:lang w:val="en"/>
        </w:rPr>
        <w:t>A Dangerous Occurrence is</w:t>
      </w:r>
      <w:r w:rsidR="00121621" w:rsidRPr="00FB0094">
        <w:rPr>
          <w:lang w:val="en"/>
        </w:rPr>
        <w:t xml:space="preserve"> incident where no person </w:t>
      </w:r>
      <w:proofErr w:type="gramStart"/>
      <w:r w:rsidR="00121621" w:rsidRPr="00FB0094">
        <w:rPr>
          <w:lang w:val="en"/>
        </w:rPr>
        <w:t>is injur</w:t>
      </w:r>
      <w:r w:rsidR="002336E1">
        <w:rPr>
          <w:lang w:val="en"/>
        </w:rPr>
        <w:t>ed</w:t>
      </w:r>
      <w:proofErr w:type="gramEnd"/>
      <w:r w:rsidR="002336E1">
        <w:rPr>
          <w:lang w:val="en"/>
        </w:rPr>
        <w:t>, but could have been injured,</w:t>
      </w:r>
      <w:r w:rsidR="00121621" w:rsidRPr="00FB0094">
        <w:rPr>
          <w:lang w:val="en"/>
        </w:rPr>
        <w:t xml:space="preserve"> resulting in Serious Personal Injury (which requires a week or more away from work), Incapacity or Death. Also commonly called a “near miss</w:t>
      </w:r>
      <w:proofErr w:type="gramStart"/>
      <w:r w:rsidR="00121621" w:rsidRPr="00FB0094">
        <w:rPr>
          <w:lang w:val="en"/>
        </w:rPr>
        <w:t>”.</w:t>
      </w:r>
      <w:proofErr w:type="gramEnd"/>
      <w:r w:rsidR="00121621" w:rsidRPr="00FB0094">
        <w:rPr>
          <w:lang w:val="en"/>
        </w:rPr>
        <w:t xml:space="preserve"> Only </w:t>
      </w:r>
      <w:r w:rsidR="008A0825" w:rsidRPr="008A0825">
        <w:rPr>
          <w:lang w:val="en"/>
        </w:rPr>
        <w:t>Dangerous Occurrence</w:t>
      </w:r>
      <w:r w:rsidR="008A0825">
        <w:rPr>
          <w:lang w:val="en"/>
        </w:rPr>
        <w:t>s</w:t>
      </w:r>
      <w:r w:rsidR="008A0825" w:rsidRPr="008A0825">
        <w:rPr>
          <w:lang w:val="en"/>
        </w:rPr>
        <w:t xml:space="preserve"> </w:t>
      </w:r>
      <w:r w:rsidR="00121621" w:rsidRPr="00FB0094">
        <w:rPr>
          <w:lang w:val="en"/>
        </w:rPr>
        <w:t xml:space="preserve">that are required to be reported under the WHS legislation covering notifiable incidents in the </w:t>
      </w:r>
      <w:proofErr w:type="gramStart"/>
      <w:r w:rsidR="00121621" w:rsidRPr="00FB0094">
        <w:rPr>
          <w:lang w:val="en"/>
        </w:rPr>
        <w:t>jurisdiction</w:t>
      </w:r>
      <w:proofErr w:type="gramEnd"/>
      <w:r w:rsidR="00121621" w:rsidRPr="00FB0094">
        <w:rPr>
          <w:lang w:val="en"/>
        </w:rPr>
        <w:t xml:space="preserve">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43" w:name="_Toc485810680"/>
      <w:bookmarkStart w:id="244" w:name="_Toc485813531"/>
      <w:bookmarkStart w:id="245"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43"/>
      <w:bookmarkEnd w:id="244"/>
      <w:bookmarkEnd w:id="245"/>
    </w:p>
    <w:p w14:paraId="40A57990" w14:textId="77777777"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273556F1" w14:textId="77777777" w:rsidR="00121621" w:rsidRPr="00FB0094" w:rsidRDefault="000B2875" w:rsidP="002336E1">
      <w:pPr>
        <w:rPr>
          <w:lang w:val="en"/>
        </w:rPr>
      </w:pPr>
      <w:r>
        <w:rPr>
          <w:lang w:val="en"/>
        </w:rPr>
        <w:t>MTI</w:t>
      </w:r>
      <w:r w:rsidR="00BA6712">
        <w:rPr>
          <w:lang w:val="en"/>
        </w:rPr>
        <w:t>s</w:t>
      </w:r>
      <w:r>
        <w:rPr>
          <w:lang w:val="en"/>
        </w:rPr>
        <w:t xml:space="preserve"> </w:t>
      </w:r>
      <w:r w:rsidR="00121621" w:rsidRPr="00FB0094">
        <w:rPr>
          <w:lang w:val="en"/>
        </w:rPr>
        <w:t xml:space="preserve">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w:t>
      </w:r>
      <w:proofErr w:type="gramStart"/>
      <w:r w:rsidR="00121621" w:rsidRPr="00FB0094">
        <w:rPr>
          <w:lang w:val="en"/>
        </w:rPr>
        <w:t>is defined</w:t>
      </w:r>
      <w:proofErr w:type="gramEnd"/>
      <w:r w:rsidR="00121621" w:rsidRPr="00FB0094">
        <w:rPr>
          <w:lang w:val="en"/>
        </w:rPr>
        <w:t xml:space="preserve"> as a person with a medical degree. The following would normally </w:t>
      </w:r>
      <w:proofErr w:type="gramStart"/>
      <w:r w:rsidR="00121621" w:rsidRPr="00FB0094">
        <w:rPr>
          <w:lang w:val="en"/>
        </w:rPr>
        <w:t>be considered</w:t>
      </w:r>
      <w:proofErr w:type="gramEnd"/>
      <w:r w:rsidR="00121621" w:rsidRPr="00FB0094">
        <w:rPr>
          <w:lang w:val="en"/>
        </w:rPr>
        <w:t xml:space="preserve">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 xml:space="preserve">Removal of foreign bodies embedded in </w:t>
      </w:r>
      <w:proofErr w:type="gramStart"/>
      <w:r w:rsidRPr="002336E1">
        <w:rPr>
          <w:lang w:val="en"/>
        </w:rPr>
        <w:t>eye</w:t>
      </w:r>
      <w:proofErr w:type="gramEnd"/>
    </w:p>
    <w:p w14:paraId="05C5D165" w14:textId="77777777" w:rsidR="00121621" w:rsidRPr="002336E1" w:rsidRDefault="00121621" w:rsidP="00832B9A">
      <w:pPr>
        <w:pStyle w:val="ListParagraph"/>
        <w:numPr>
          <w:ilvl w:val="0"/>
          <w:numId w:val="15"/>
        </w:numPr>
        <w:ind w:left="284" w:hanging="284"/>
        <w:rPr>
          <w:lang w:val="en"/>
        </w:rPr>
      </w:pPr>
      <w:r w:rsidRPr="002336E1">
        <w:rPr>
          <w:lang w:val="en"/>
        </w:rPr>
        <w:t xml:space="preserve">Removal of foreign bodies from a wound if the procedure is complicated by the depth of embedment, size or </w:t>
      </w:r>
      <w:proofErr w:type="gramStart"/>
      <w:r w:rsidRPr="002336E1">
        <w:rPr>
          <w:lang w:val="en"/>
        </w:rPr>
        <w:t>location</w:t>
      </w:r>
      <w:proofErr w:type="gramEnd"/>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00832B9A">
      <w:pPr>
        <w:pStyle w:val="ListParagraph"/>
        <w:numPr>
          <w:ilvl w:val="0"/>
          <w:numId w:val="15"/>
        </w:numPr>
        <w:ind w:left="284" w:hanging="284"/>
        <w:rPr>
          <w:lang w:val="en"/>
        </w:rPr>
      </w:pPr>
      <w:r w:rsidRPr="002336E1">
        <w:rPr>
          <w:lang w:val="en"/>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00832B9A">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B715B2F" w14:textId="77777777" w:rsidR="00121621" w:rsidRPr="00FB0094" w:rsidRDefault="00121621" w:rsidP="00A93D51">
      <w:pPr>
        <w:rPr>
          <w:lang w:val="en"/>
        </w:rPr>
      </w:pPr>
      <w:r w:rsidRPr="00FB0094">
        <w:rPr>
          <w:lang w:val="en"/>
        </w:rPr>
        <w:t xml:space="preserve">The following on their own would not normally </w:t>
      </w:r>
      <w:proofErr w:type="gramStart"/>
      <w:r w:rsidRPr="00FB0094">
        <w:rPr>
          <w:lang w:val="en"/>
        </w:rPr>
        <w:t>be considered</w:t>
      </w:r>
      <w:proofErr w:type="gramEnd"/>
      <w:r w:rsidRPr="00FB0094">
        <w:rPr>
          <w:lang w:val="en"/>
        </w:rPr>
        <w:t xml:space="preserve">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 xml:space="preserve">Diagnostic procedures such as X-rays or laboratory analysis, unless they lead to further </w:t>
      </w:r>
      <w:proofErr w:type="gramStart"/>
      <w:r w:rsidRPr="00A93D51">
        <w:rPr>
          <w:lang w:val="en"/>
        </w:rPr>
        <w:t>treatment</w:t>
      </w:r>
      <w:proofErr w:type="gramEnd"/>
    </w:p>
    <w:p w14:paraId="3E328F12" w14:textId="77777777" w:rsidR="00121621" w:rsidRPr="00A93D51" w:rsidRDefault="00121621" w:rsidP="00832B9A">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46" w:name="_Toc485810681"/>
      <w:bookmarkStart w:id="247" w:name="_Toc485813532"/>
      <w:bookmarkStart w:id="248"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46"/>
      <w:bookmarkEnd w:id="247"/>
      <w:bookmarkEnd w:id="248"/>
    </w:p>
    <w:p w14:paraId="1A0D8F8F" w14:textId="77777777" w:rsidR="00121621" w:rsidRPr="00FB0094" w:rsidRDefault="00121621" w:rsidP="00A93D51">
      <w:pPr>
        <w:rPr>
          <w:lang w:val="en"/>
        </w:rPr>
      </w:pPr>
      <w:r w:rsidRPr="00FB0094">
        <w:rPr>
          <w:lang w:val="en"/>
        </w:rPr>
        <w:t>A</w:t>
      </w:r>
      <w:r w:rsidR="00BA6712">
        <w:rPr>
          <w:lang w:val="en"/>
        </w:rPr>
        <w:t>n</w:t>
      </w:r>
      <w:r w:rsidRPr="00FB0094">
        <w:rPr>
          <w:lang w:val="en"/>
        </w:rPr>
        <w:t xml:space="preserve"> </w:t>
      </w:r>
      <w:r w:rsidR="000B2875">
        <w:rPr>
          <w:lang w:val="en"/>
        </w:rPr>
        <w:t xml:space="preserve">LTI is a </w:t>
      </w:r>
      <w:r w:rsidRPr="00FB0094">
        <w:rPr>
          <w:lang w:val="en"/>
        </w:rPr>
        <w:t xml:space="preserve">work-related occurrence that results in a permanent disability or injury resulting in time lost from work of one day/shift or more. Permanent disability is as defined in the legislation of the </w:t>
      </w:r>
      <w:proofErr w:type="gramStart"/>
      <w:r w:rsidRPr="00FB0094">
        <w:rPr>
          <w:lang w:val="en"/>
        </w:rPr>
        <w:t>jurisdiction</w:t>
      </w:r>
      <w:proofErr w:type="gramEnd"/>
      <w:r w:rsidRPr="00FB0094">
        <w:rPr>
          <w:lang w:val="en"/>
        </w:rPr>
        <w:t xml:space="preserve">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49" w:name="_Toc485810682"/>
      <w:bookmarkStart w:id="250" w:name="_Toc485813533"/>
      <w:bookmarkStart w:id="251" w:name="_Toc488673288"/>
      <w:r w:rsidRPr="00A93D51">
        <w:rPr>
          <w:rStyle w:val="Heading3Char"/>
        </w:rPr>
        <w:t>Fatality</w:t>
      </w:r>
      <w:bookmarkEnd w:id="249"/>
      <w:bookmarkEnd w:id="250"/>
      <w:bookmarkEnd w:id="251"/>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52" w:name="_Toc488673289"/>
      <w:r w:rsidRPr="004D6CDA">
        <w:t>Is this a notifiable incident?</w:t>
      </w:r>
      <w:bookmarkEnd w:id="252"/>
    </w:p>
    <w:p w14:paraId="3F1199DD" w14:textId="77777777"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that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53" w:name="_Toc488673290"/>
      <w:r w:rsidRPr="00FB0094">
        <w:rPr>
          <w:lang w:val="en"/>
        </w:rPr>
        <w:t>Construction types</w:t>
      </w:r>
      <w:bookmarkEnd w:id="253"/>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w:t>
      </w:r>
      <w:proofErr w:type="gramStart"/>
      <w:r w:rsidRPr="00FB0094">
        <w:rPr>
          <w:lang w:val="en"/>
        </w:rPr>
        <w:t>be selected</w:t>
      </w:r>
      <w:proofErr w:type="gramEnd"/>
      <w:r w:rsidRPr="00FB0094">
        <w:rPr>
          <w:lang w:val="en"/>
        </w:rPr>
        <w:t xml:space="preserve">,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D569D2">
        <w:rPr>
          <w:i/>
          <w:lang w:val="en"/>
        </w:rPr>
        <w:t>Civil or engineering construction</w:t>
      </w:r>
      <w:r w:rsidRPr="00A93D51">
        <w:rPr>
          <w:lang w:val="en"/>
        </w:rPr>
        <w:t xml:space="preserve"> – roads and bridges, railways, ports, water storage and supply, sewerage, telecommunications, pipelines, drainage, earthworks, heavy industry-related (refineries, pumping stations, mines, chemical plants, furnaces, steel mills, </w:t>
      </w:r>
      <w:proofErr w:type="gramStart"/>
      <w:r w:rsidRPr="00A93D51">
        <w:rPr>
          <w:lang w:val="en"/>
        </w:rPr>
        <w:t>etc.</w:t>
      </w:r>
      <w:proofErr w:type="gramEnd"/>
      <w:r w:rsidRPr="00A93D51">
        <w:rPr>
          <w:lang w:val="en"/>
        </w:rPr>
        <w:t>).</w:t>
      </w:r>
    </w:p>
    <w:p w14:paraId="6B1B3460" w14:textId="394BFF15" w:rsidR="00121621" w:rsidRPr="00A93D51" w:rsidRDefault="00A53482" w:rsidP="00832B9A">
      <w:pPr>
        <w:pStyle w:val="ListParagraph"/>
        <w:numPr>
          <w:ilvl w:val="0"/>
          <w:numId w:val="15"/>
        </w:numPr>
        <w:ind w:left="284" w:hanging="284"/>
        <w:rPr>
          <w:lang w:val="en"/>
        </w:rPr>
      </w:pPr>
      <w:r w:rsidRPr="00D569D2">
        <w:rPr>
          <w:i/>
        </w:rPr>
        <w:t>Commercial building</w:t>
      </w:r>
      <w:r w:rsidRPr="00D569D2">
        <w:t xml:space="preserve"> – offices, shops, hotels, other business premises, industrial, social and institutional, and </w:t>
      </w:r>
      <w:r w:rsidR="00E350D7" w:rsidRPr="007F603E">
        <w:t>mixed-use</w:t>
      </w:r>
      <w:r w:rsidRPr="00D569D2">
        <w:t xml:space="preserve"> apartments (</w:t>
      </w:r>
      <w:r w:rsidRPr="007F603E">
        <w:t>combined commercial and apartment developments</w:t>
      </w:r>
      <w:r w:rsidRPr="00D569D2">
        <w:t>).</w:t>
      </w:r>
    </w:p>
    <w:p w14:paraId="0DB54189" w14:textId="7A09DD72" w:rsidR="00121621" w:rsidRPr="00A93D51" w:rsidRDefault="006D3897" w:rsidP="00832B9A">
      <w:pPr>
        <w:pStyle w:val="ListParagraph"/>
        <w:numPr>
          <w:ilvl w:val="0"/>
          <w:numId w:val="15"/>
        </w:numPr>
        <w:ind w:left="284" w:hanging="284"/>
        <w:rPr>
          <w:lang w:val="en"/>
        </w:rPr>
      </w:pPr>
      <w:r w:rsidRPr="00D569D2">
        <w:rPr>
          <w:i/>
        </w:rPr>
        <w:t>Residential building</w:t>
      </w:r>
      <w:r w:rsidRPr="00D569D2">
        <w:t xml:space="preserve"> – detached houses</w:t>
      </w:r>
      <w:r>
        <w:t xml:space="preserve">, attached dwellings (e.g. terrace, row or town houses), villa homes, home units, </w:t>
      </w:r>
      <w:r w:rsidRPr="00D569D2">
        <w:t>residential flats, duplexes, aged care facilities</w:t>
      </w:r>
      <w:r>
        <w:t>, apartments, and ancillary buildings to the above,</w:t>
      </w:r>
      <w:r w:rsidRPr="00D569D2">
        <w:t xml:space="preserve"> but excluding </w:t>
      </w:r>
      <w:r w:rsidRPr="007921D0">
        <w:t>mixed</w:t>
      </w:r>
      <w:r>
        <w:noBreakHyphen/>
      </w:r>
      <w:r w:rsidRPr="007921D0">
        <w:t>use developments (combined commercial</w:t>
      </w:r>
      <w:r w:rsidRPr="00D569D2">
        <w:t xml:space="preserve"> and </w:t>
      </w:r>
      <w:r w:rsidRPr="007921D0">
        <w:t xml:space="preserve">apartment developments). </w:t>
      </w:r>
      <w:r>
        <w:t>Work such as installation of virtual power plant using solar panels on</w:t>
      </w:r>
      <w:r w:rsidRPr="00D569D2">
        <w:t xml:space="preserve"> residential </w:t>
      </w:r>
      <w:r>
        <w:t xml:space="preserve">buildings, </w:t>
      </w:r>
      <w:r w:rsidRPr="00D569D2">
        <w:t xml:space="preserve">a </w:t>
      </w:r>
      <w:r>
        <w:t>contract requiring only the demolition of a residential building, or a contract for the remediation or preparation of a site that will later house a residential building under a separate contract</w:t>
      </w:r>
      <w:r w:rsidRPr="00D569D2">
        <w:t xml:space="preserve"> is not </w:t>
      </w:r>
      <w:r>
        <w:t xml:space="preserve">considered residential </w:t>
      </w:r>
      <w:r w:rsidRPr="00D569D2">
        <w:t>building work.</w:t>
      </w:r>
    </w:p>
    <w:p w14:paraId="7D9FE594" w14:textId="77777777" w:rsidR="00121621" w:rsidRPr="00A93D51" w:rsidRDefault="00121621" w:rsidP="00A93D51">
      <w:pPr>
        <w:pStyle w:val="Heading2"/>
        <w:rPr>
          <w:lang w:val="en"/>
        </w:rPr>
      </w:pPr>
      <w:bookmarkStart w:id="254" w:name="_Toc488673291"/>
      <w:r w:rsidRPr="00A93D51">
        <w:rPr>
          <w:lang w:val="en"/>
        </w:rPr>
        <w:t>Breakdown agency</w:t>
      </w:r>
      <w:bookmarkEnd w:id="254"/>
    </w:p>
    <w:p w14:paraId="7A376389" w14:textId="77777777" w:rsidR="00121621" w:rsidRPr="00FB0094" w:rsidRDefault="00121621" w:rsidP="00A93D51">
      <w:pPr>
        <w:rPr>
          <w:lang w:val="en"/>
        </w:rPr>
      </w:pPr>
      <w:r w:rsidRPr="00FB0094">
        <w:rPr>
          <w:lang w:val="en"/>
        </w:rPr>
        <w:t xml:space="preserve">The break down agency of incident is intended to identify the object, substance or circumstance that was principally involved in, or more </w:t>
      </w:r>
      <w:proofErr w:type="gramStart"/>
      <w:r w:rsidRPr="00FB0094">
        <w:rPr>
          <w:lang w:val="en"/>
        </w:rPr>
        <w:t>closely associated</w:t>
      </w:r>
      <w:proofErr w:type="gramEnd"/>
      <w:r w:rsidRPr="00FB0094">
        <w:rPr>
          <w:lang w:val="en"/>
        </w:rPr>
        <w:t xml:space="preserve"> with, the point at which things started to go wrong and which ultimately led to the most serious injury or disease.</w:t>
      </w:r>
    </w:p>
    <w:p w14:paraId="39F279E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lastRenderedPageBreak/>
        <w:t xml:space="preserve">Machinery and fixed plant </w:t>
      </w:r>
      <w:proofErr w:type="gramStart"/>
      <w:r w:rsidRPr="00464895">
        <w:rPr>
          <w:rFonts w:cstheme="minorHAnsi"/>
          <w:lang w:val="en"/>
        </w:rPr>
        <w:t>includes</w:t>
      </w:r>
      <w:proofErr w:type="gramEnd"/>
      <w:r w:rsidRPr="00464895">
        <w:rPr>
          <w:rFonts w:cstheme="minorHAnsi"/>
          <w:lang w:val="en"/>
        </w:rP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Mobile plant and transport </w:t>
      </w:r>
      <w:proofErr w:type="gramStart"/>
      <w:r w:rsidRPr="00464895">
        <w:rPr>
          <w:rFonts w:cstheme="minorHAnsi"/>
          <w:lang w:val="en"/>
        </w:rPr>
        <w:t>includes</w:t>
      </w:r>
      <w:proofErr w:type="gramEnd"/>
      <w:r w:rsidRPr="00464895">
        <w:rPr>
          <w:rFonts w:cstheme="minorHAnsi"/>
          <w:lang w:val="en"/>
        </w:rPr>
        <w:t>: Self-propelled plant, semi-portable plant, other mobile plant, road transport, rail transport, air transport, water transport, other transport.</w:t>
      </w:r>
    </w:p>
    <w:p w14:paraId="2B0DD2AF"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Powered equipment, tools and appliances </w:t>
      </w:r>
      <w:proofErr w:type="gramStart"/>
      <w:r w:rsidRPr="00464895">
        <w:rPr>
          <w:rFonts w:cstheme="minorHAnsi"/>
          <w:lang w:val="en"/>
        </w:rPr>
        <w:t>includes:</w:t>
      </w:r>
      <w:proofErr w:type="gramEnd"/>
      <w:r w:rsidRPr="00464895">
        <w:rPr>
          <w:rFonts w:cstheme="minorHAnsi"/>
          <w:lang w:val="en"/>
        </w:rPr>
        <w:t xml:space="preserve"> Workshop and worksite tools and equipment, kitchen and domestic equipment, office and electronic equipment, garden and outdoor powered equipment, </w:t>
      </w:r>
      <w:r w:rsidR="00955C36">
        <w:rPr>
          <w:rFonts w:cstheme="minorHAnsi"/>
          <w:lang w:val="en"/>
        </w:rPr>
        <w:t>p</w:t>
      </w:r>
      <w:r w:rsidRPr="00464895">
        <w:rPr>
          <w:rFonts w:cstheme="minorHAnsi"/>
          <w:lang w:val="en"/>
        </w:rPr>
        <w:t>ressure-based equipment not covered elsewhere, other powered equipment, tools and appliances.</w:t>
      </w:r>
    </w:p>
    <w:p w14:paraId="4C585A9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Non-powered hand tools, appliances and equipment </w:t>
      </w:r>
      <w:proofErr w:type="gramStart"/>
      <w:r w:rsidRPr="00464895">
        <w:rPr>
          <w:rFonts w:cstheme="minorHAnsi"/>
          <w:lang w:val="en"/>
        </w:rPr>
        <w:t>includes:</w:t>
      </w:r>
      <w:proofErr w:type="gramEnd"/>
      <w:r w:rsidRPr="00464895">
        <w:rPr>
          <w:rFonts w:cstheme="minorHAnsi"/>
          <w:lang w:val="en"/>
        </w:rPr>
        <w:t xml:space="preserve">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Chemicals and chemical products </w:t>
      </w:r>
      <w:proofErr w:type="gramStart"/>
      <w:r w:rsidRPr="00464895">
        <w:rPr>
          <w:rFonts w:cstheme="minorHAnsi"/>
          <w:lang w:val="en"/>
        </w:rPr>
        <w:t>includes</w:t>
      </w:r>
      <w:proofErr w:type="gramEnd"/>
      <w:r w:rsidRPr="00464895">
        <w:rPr>
          <w:rFonts w:cstheme="minorHAnsi"/>
          <w:lang w:val="en"/>
        </w:rPr>
        <w:t>: Nominated chemicals, other basic chemicals, chemical products.</w:t>
      </w:r>
    </w:p>
    <w:p w14:paraId="69CF6F4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Material and substances </w:t>
      </w:r>
      <w:proofErr w:type="gramStart"/>
      <w:r w:rsidRPr="00464895">
        <w:rPr>
          <w:rFonts w:cstheme="minorHAnsi"/>
          <w:lang w:val="en"/>
        </w:rPr>
        <w:t>includes</w:t>
      </w:r>
      <w:proofErr w:type="gramEnd"/>
      <w:r w:rsidRPr="00464895">
        <w:rPr>
          <w:rFonts w:cstheme="minorHAnsi"/>
          <w:lang w:val="en"/>
        </w:rPr>
        <w:t>: Non-metallic minerals and substances, other materials, objects or substances.</w:t>
      </w:r>
    </w:p>
    <w:p w14:paraId="55EBF70A"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Environmental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Outdoor, indoor and underground environments.</w:t>
      </w:r>
    </w:p>
    <w:p w14:paraId="5871201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Animal, human and biological agencies </w:t>
      </w:r>
      <w:proofErr w:type="gramStart"/>
      <w:r w:rsidRPr="00464895">
        <w:rPr>
          <w:rFonts w:cstheme="minorHAnsi"/>
          <w:lang w:val="en"/>
        </w:rPr>
        <w:t>includes:</w:t>
      </w:r>
      <w:proofErr w:type="gramEnd"/>
      <w:r w:rsidRPr="00464895">
        <w:rPr>
          <w:rFonts w:cstheme="minorHAnsi"/>
          <w:lang w:val="en"/>
        </w:rPr>
        <w:t xml:space="preserve"> Live four-legged animals, other live animals, non-living animals, human agencies, biological agencies.</w:t>
      </w:r>
    </w:p>
    <w:p w14:paraId="06E8C39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Other and unspecified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55" w:name="_Toc488673292"/>
      <w:r w:rsidRPr="00FB0094">
        <w:rPr>
          <w:lang w:val="en"/>
        </w:rPr>
        <w:t>Nature of injury</w:t>
      </w:r>
      <w:bookmarkEnd w:id="255"/>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w:t>
      </w:r>
      <w:proofErr w:type="gramStart"/>
      <w:r w:rsidRPr="00FB0094">
        <w:rPr>
          <w:lang w:val="en"/>
        </w:rPr>
        <w:t>serious injury</w:t>
      </w:r>
      <w:proofErr w:type="gramEnd"/>
      <w:r w:rsidRPr="00FB0094">
        <w:rPr>
          <w:lang w:val="en"/>
        </w:rPr>
        <w:t xml:space="preserve"> (or disease) that was experienced by the injured worker as a result of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77777777" w:rsidR="00446F73" w:rsidRDefault="00446F73" w:rsidP="00446F73">
      <w:pPr>
        <w:pStyle w:val="ListParagraph"/>
        <w:numPr>
          <w:ilvl w:val="0"/>
          <w:numId w:val="42"/>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77777777" w:rsidR="00446F73" w:rsidRDefault="00446F73" w:rsidP="00446F73">
      <w:pPr>
        <w:pStyle w:val="ListParagraph"/>
        <w:numPr>
          <w:ilvl w:val="0"/>
          <w:numId w:val="42"/>
        </w:numPr>
        <w:ind w:left="426" w:hanging="426"/>
      </w:pPr>
      <w:r>
        <w:t>Diseases and conditions: Musculoskeletal and connective tissue diseases, mental diseases, digestive system diseases, skin and subcutaneous tissue diseases, nervous system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57"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56" w:name="_Toc488673293"/>
      <w:r w:rsidRPr="00FB0094">
        <w:rPr>
          <w:lang w:val="en"/>
        </w:rPr>
        <w:t>Location of injury</w:t>
      </w:r>
      <w:bookmarkEnd w:id="256"/>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 xml:space="preserve">report, select one option only from the list which identifies the part of the body affected by the most </w:t>
      </w:r>
      <w:proofErr w:type="gramStart"/>
      <w:r w:rsidRPr="00FB0094">
        <w:rPr>
          <w:lang w:val="en"/>
        </w:rPr>
        <w:t>serious injury</w:t>
      </w:r>
      <w:proofErr w:type="gramEnd"/>
      <w:r w:rsidRPr="00FB0094">
        <w:rPr>
          <w:lang w:val="en"/>
        </w:rPr>
        <w:t xml:space="preserve">. See the Question Mark Help (?) next to this field for further information. Select one option only from the list which identifies the part of the body affected by the most </w:t>
      </w:r>
      <w:proofErr w:type="gramStart"/>
      <w:r w:rsidRPr="00FB0094">
        <w:rPr>
          <w:lang w:val="en"/>
        </w:rPr>
        <w:t>serious injury</w:t>
      </w:r>
      <w:proofErr w:type="gramEnd"/>
      <w:r w:rsidRPr="00FB0094">
        <w:rPr>
          <w:lang w:val="en"/>
        </w:rPr>
        <w:t>.</w:t>
      </w:r>
    </w:p>
    <w:p w14:paraId="4F17CB88" w14:textId="77777777" w:rsidR="00121621" w:rsidRPr="00FB0094" w:rsidRDefault="00121621" w:rsidP="00861C7E">
      <w:pPr>
        <w:rPr>
          <w:lang w:val="en"/>
        </w:rPr>
      </w:pPr>
      <w:r w:rsidRPr="00FB0094">
        <w:rPr>
          <w:lang w:val="en"/>
        </w:rPr>
        <w:t xml:space="preserve">The parts of the body covered by each of the groups </w:t>
      </w:r>
      <w:proofErr w:type="gramStart"/>
      <w:r w:rsidRPr="00FB0094">
        <w:rPr>
          <w:lang w:val="en"/>
        </w:rPr>
        <w:t>are listed</w:t>
      </w:r>
      <w:proofErr w:type="gramEnd"/>
      <w:r w:rsidRPr="00FB0094">
        <w:rPr>
          <w:lang w:val="en"/>
        </w:rPr>
        <w:t xml:space="preserve">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77777777"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w:history="1">
        <w:r w:rsidR="003D2143" w:rsidRPr="003D2143">
          <w:rPr>
            <w:rStyle w:val="Hyperlink"/>
            <w:rFonts w:cstheme="minorHAnsi"/>
            <w:lang w:val="en"/>
          </w:rPr>
          <w:t>www.safeworkaustralia.gov.au</w:t>
        </w:r>
        <w:r w:rsidR="003D2143" w:rsidRPr="003D2143">
          <w:rPr>
            <w:rStyle w:val="Hyperlink"/>
            <w:rFonts w:cstheme="minorHAnsi"/>
            <w:bdr w:val="none" w:sz="0" w:space="0" w:color="auto" w:frame="1"/>
            <w:lang w:val="en"/>
          </w:rPr>
          <w:t xml:space="preserve"> </w:t>
        </w:r>
      </w:hyperlink>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57" w:name="_Toc488673294"/>
      <w:r w:rsidRPr="00FB0094">
        <w:rPr>
          <w:lang w:val="en"/>
        </w:rPr>
        <w:t>Mechanism of injury</w:t>
      </w:r>
      <w:bookmarkEnd w:id="257"/>
    </w:p>
    <w:p w14:paraId="0B1FF13E" w14:textId="77777777"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w:t>
      </w:r>
      <w:proofErr w:type="gramStart"/>
      <w:r w:rsidRPr="00FB0094">
        <w:rPr>
          <w:lang w:val="en"/>
        </w:rPr>
        <w:t>i.e.</w:t>
      </w:r>
      <w:proofErr w:type="gramEnd"/>
      <w:r w:rsidRPr="00FB0094">
        <w:rPr>
          <w:lang w:val="en"/>
        </w:rPr>
        <w:t xml:space="preserve"> ‘how’ the person was hurt). Select one option from the list. The following list of standard categories is to </w:t>
      </w:r>
      <w:proofErr w:type="gramStart"/>
      <w:r w:rsidRPr="00FB0094">
        <w:rPr>
          <w:lang w:val="en"/>
        </w:rPr>
        <w:t>be used</w:t>
      </w:r>
      <w:proofErr w:type="gramEnd"/>
      <w:r w:rsidRPr="00FB0094">
        <w:rPr>
          <w:lang w:val="en"/>
        </w:rPr>
        <w:t xml:space="preserve">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58" w:name="_Toc485810468"/>
      <w:bookmarkStart w:id="259" w:name="_Toc485810688"/>
      <w:bookmarkStart w:id="260" w:name="_Toc485812163"/>
      <w:bookmarkStart w:id="261" w:name="_Toc485813539"/>
      <w:bookmarkStart w:id="262" w:name="_Toc488673295"/>
      <w:r w:rsidRPr="00FB0094">
        <w:rPr>
          <w:lang w:val="en"/>
        </w:rPr>
        <w:t>Group 0 -FALLS, TRIPS AND SLIPS OF A PERSON</w:t>
      </w:r>
      <w:bookmarkEnd w:id="258"/>
      <w:bookmarkEnd w:id="259"/>
      <w:bookmarkEnd w:id="260"/>
      <w:bookmarkEnd w:id="261"/>
      <w:bookmarkEnd w:id="262"/>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03 </w:t>
      </w:r>
      <w:r w:rsidR="00121621" w:rsidRPr="005B7E68">
        <w:rPr>
          <w:lang w:val="en"/>
        </w:rPr>
        <w:t xml:space="preserve">Stepping, kneeling or sitting on </w:t>
      </w:r>
      <w:proofErr w:type="gramStart"/>
      <w:r w:rsidR="00121621" w:rsidRPr="005B7E68">
        <w:rPr>
          <w:lang w:val="en"/>
        </w:rPr>
        <w:t>objects</w:t>
      </w:r>
      <w:proofErr w:type="gramEnd"/>
    </w:p>
    <w:p w14:paraId="67CBF74D" w14:textId="77777777" w:rsidR="00121621" w:rsidRPr="00FB0094" w:rsidRDefault="00121621" w:rsidP="007A49AE">
      <w:pPr>
        <w:pStyle w:val="Heading3"/>
        <w:spacing w:before="0"/>
        <w:rPr>
          <w:lang w:val="en"/>
        </w:rPr>
      </w:pPr>
      <w:bookmarkStart w:id="263" w:name="_Toc485810469"/>
      <w:bookmarkStart w:id="264" w:name="_Toc485810689"/>
      <w:bookmarkStart w:id="265" w:name="_Toc485812164"/>
      <w:bookmarkStart w:id="266" w:name="_Toc485813540"/>
      <w:bookmarkStart w:id="267" w:name="_Toc488673296"/>
      <w:r w:rsidRPr="00FB0094">
        <w:rPr>
          <w:lang w:val="en"/>
        </w:rPr>
        <w:t>Group 1-HITTING OBJECTS WITH A PART OF THE BODY</w:t>
      </w:r>
      <w:bookmarkEnd w:id="263"/>
      <w:bookmarkEnd w:id="264"/>
      <w:bookmarkEnd w:id="265"/>
      <w:bookmarkEnd w:id="266"/>
      <w:bookmarkEnd w:id="267"/>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 xml:space="preserve">Hitting stationary </w:t>
      </w:r>
      <w:proofErr w:type="gramStart"/>
      <w:r w:rsidR="00121621" w:rsidRPr="005B7E68">
        <w:rPr>
          <w:lang w:val="en"/>
        </w:rPr>
        <w:t>objects</w:t>
      </w:r>
      <w:proofErr w:type="gramEnd"/>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 xml:space="preserve">Hitting moving </w:t>
      </w:r>
      <w:proofErr w:type="gramStart"/>
      <w:r w:rsidR="00121621" w:rsidRPr="005B7E68">
        <w:rPr>
          <w:lang w:val="en"/>
        </w:rPr>
        <w:t>objects</w:t>
      </w:r>
      <w:proofErr w:type="gramEnd"/>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68" w:name="_Toc485810470"/>
      <w:bookmarkStart w:id="269" w:name="_Toc485810690"/>
      <w:bookmarkStart w:id="270" w:name="_Toc485812165"/>
      <w:bookmarkStart w:id="271" w:name="_Toc485813541"/>
      <w:bookmarkStart w:id="272" w:name="_Toc488673297"/>
      <w:r w:rsidRPr="00FB0094">
        <w:rPr>
          <w:lang w:val="en"/>
        </w:rPr>
        <w:t>Group 2-BEING HIT BY MOVING OBJECTS</w:t>
      </w:r>
      <w:bookmarkEnd w:id="268"/>
      <w:bookmarkEnd w:id="269"/>
      <w:bookmarkEnd w:id="270"/>
      <w:bookmarkEnd w:id="271"/>
      <w:bookmarkEnd w:id="272"/>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 xml:space="preserve">Being hit by falling </w:t>
      </w:r>
      <w:proofErr w:type="gramStart"/>
      <w:r w:rsidR="00121621" w:rsidRPr="005B7E68">
        <w:rPr>
          <w:lang w:val="en"/>
        </w:rPr>
        <w:t>objects</w:t>
      </w:r>
      <w:proofErr w:type="gramEnd"/>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 xml:space="preserve">Being bitten by an </w:t>
      </w:r>
      <w:proofErr w:type="gramStart"/>
      <w:r w:rsidR="00121621" w:rsidRPr="005B7E68">
        <w:rPr>
          <w:lang w:val="en"/>
        </w:rPr>
        <w:t>animal</w:t>
      </w:r>
      <w:proofErr w:type="gramEnd"/>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 xml:space="preserve">Being hit by an </w:t>
      </w:r>
      <w:proofErr w:type="gramStart"/>
      <w:r w:rsidR="00121621" w:rsidRPr="005B7E68">
        <w:rPr>
          <w:lang w:val="en"/>
        </w:rPr>
        <w:t>animal</w:t>
      </w:r>
      <w:proofErr w:type="gramEnd"/>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 xml:space="preserve">Being hit by a person </w:t>
      </w:r>
      <w:proofErr w:type="gramStart"/>
      <w:r w:rsidR="00121621" w:rsidRPr="005B7E68">
        <w:rPr>
          <w:lang w:val="en"/>
        </w:rPr>
        <w:t>accidentally</w:t>
      </w:r>
      <w:proofErr w:type="gramEnd"/>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 xml:space="preserve">Being trapped by moving machinery or </w:t>
      </w:r>
      <w:proofErr w:type="gramStart"/>
      <w:r w:rsidR="00121621" w:rsidRPr="005B7E68">
        <w:rPr>
          <w:lang w:val="en"/>
        </w:rPr>
        <w:t>equipment</w:t>
      </w:r>
      <w:proofErr w:type="gramEnd"/>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 xml:space="preserve">Being trapped between stationary and moving </w:t>
      </w:r>
      <w:proofErr w:type="gramStart"/>
      <w:r w:rsidR="00121621" w:rsidRPr="005B7E68">
        <w:rPr>
          <w:lang w:val="en"/>
        </w:rPr>
        <w:t>objects</w:t>
      </w:r>
      <w:proofErr w:type="gramEnd"/>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 xml:space="preserve">Being hit by moving </w:t>
      </w:r>
      <w:proofErr w:type="gramStart"/>
      <w:r w:rsidR="00121621" w:rsidRPr="005B7E68">
        <w:rPr>
          <w:lang w:val="en"/>
        </w:rPr>
        <w:t>objects</w:t>
      </w:r>
      <w:proofErr w:type="gramEnd"/>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 xml:space="preserve">Being assaulted by a person or </w:t>
      </w:r>
      <w:proofErr w:type="gramStart"/>
      <w:r w:rsidR="00121621" w:rsidRPr="005B7E68">
        <w:rPr>
          <w:lang w:val="en"/>
        </w:rPr>
        <w:t>persons</w:t>
      </w:r>
      <w:proofErr w:type="gramEnd"/>
    </w:p>
    <w:p w14:paraId="4387F2C9" w14:textId="77777777" w:rsidR="00121621" w:rsidRPr="00FB0094" w:rsidRDefault="00121621" w:rsidP="007A49AE">
      <w:pPr>
        <w:pStyle w:val="Heading3"/>
        <w:spacing w:before="0"/>
        <w:rPr>
          <w:lang w:val="en"/>
        </w:rPr>
      </w:pPr>
      <w:bookmarkStart w:id="273" w:name="_Toc485810471"/>
      <w:bookmarkStart w:id="274" w:name="_Toc485810691"/>
      <w:bookmarkStart w:id="275" w:name="_Toc485812166"/>
      <w:bookmarkStart w:id="276" w:name="_Toc485813542"/>
      <w:bookmarkStart w:id="277" w:name="_Toc488673298"/>
      <w:r w:rsidRPr="00FB0094">
        <w:rPr>
          <w:lang w:val="en"/>
        </w:rPr>
        <w:t>Group 3-SOUND AND PRESSURE</w:t>
      </w:r>
      <w:bookmarkEnd w:id="273"/>
      <w:bookmarkEnd w:id="274"/>
      <w:bookmarkEnd w:id="275"/>
      <w:bookmarkEnd w:id="276"/>
      <w:bookmarkEnd w:id="277"/>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32 </w:t>
      </w:r>
      <w:r w:rsidR="00121621" w:rsidRPr="005B7E68">
        <w:rPr>
          <w:lang w:val="en"/>
        </w:rPr>
        <w:t xml:space="preserve">Long-term </w:t>
      </w:r>
      <w:proofErr w:type="gramStart"/>
      <w:r w:rsidR="00121621" w:rsidRPr="005B7E68">
        <w:rPr>
          <w:lang w:val="en"/>
        </w:rPr>
        <w:t>exposure</w:t>
      </w:r>
      <w:proofErr w:type="gramEnd"/>
      <w:r w:rsidR="00121621" w:rsidRPr="005B7E68">
        <w:rPr>
          <w:lang w:val="en"/>
        </w:rPr>
        <w:t xml:space="preserv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78" w:name="_Toc485810472"/>
      <w:bookmarkStart w:id="279" w:name="_Toc485810692"/>
      <w:bookmarkStart w:id="280" w:name="_Toc485812167"/>
      <w:bookmarkStart w:id="281" w:name="_Toc485813543"/>
      <w:bookmarkStart w:id="282" w:name="_Toc488673299"/>
      <w:r w:rsidRPr="00FB0094">
        <w:rPr>
          <w:lang w:val="en"/>
        </w:rPr>
        <w:t>Group 4-BODY STRESSING</w:t>
      </w:r>
      <w:bookmarkEnd w:id="278"/>
      <w:bookmarkEnd w:id="279"/>
      <w:bookmarkEnd w:id="280"/>
      <w:bookmarkEnd w:id="281"/>
      <w:bookmarkEnd w:id="282"/>
      <w:r w:rsidRPr="00FB0094">
        <w:rPr>
          <w:lang w:val="en"/>
        </w:rPr>
        <w:t xml:space="preserve"> </w:t>
      </w:r>
    </w:p>
    <w:p w14:paraId="2BC5FF1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41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lifting, carrying, or putting down objects</w:t>
      </w:r>
    </w:p>
    <w:p w14:paraId="65D71081"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42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handling objects other than lifting, carrying or putting down</w:t>
      </w:r>
    </w:p>
    <w:p w14:paraId="06A1233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43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83" w:name="_Toc485810473"/>
      <w:bookmarkStart w:id="284" w:name="_Toc485810693"/>
      <w:bookmarkStart w:id="285" w:name="_Toc485812168"/>
      <w:bookmarkStart w:id="286" w:name="_Toc485813544"/>
      <w:bookmarkStart w:id="287" w:name="_Toc488673300"/>
      <w:r w:rsidRPr="00FB0094">
        <w:rPr>
          <w:lang w:val="en"/>
        </w:rPr>
        <w:t>Group 5-HEAT, ELECTRICITY AND OTHER ENVIRONMENTAL FACTORS</w:t>
      </w:r>
      <w:bookmarkEnd w:id="283"/>
      <w:bookmarkEnd w:id="284"/>
      <w:bookmarkEnd w:id="285"/>
      <w:bookmarkEnd w:id="286"/>
      <w:bookmarkEnd w:id="287"/>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lastRenderedPageBreak/>
        <w:t xml:space="preserve">54 </w:t>
      </w:r>
      <w:r w:rsidR="00121621" w:rsidRPr="005B7E68">
        <w:rPr>
          <w:lang w:val="en"/>
        </w:rPr>
        <w:t>Exposure to environmental cold</w:t>
      </w:r>
    </w:p>
    <w:p w14:paraId="0C93739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55 </w:t>
      </w:r>
      <w:r w:rsidR="00121621" w:rsidRPr="005B7E68">
        <w:rPr>
          <w:lang w:val="en"/>
        </w:rPr>
        <w:t>Exposure to non-ionising radiation</w:t>
      </w:r>
    </w:p>
    <w:p w14:paraId="0FC66510"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56 </w:t>
      </w:r>
      <w:r w:rsidR="00121621" w:rsidRPr="005B7E68">
        <w:rPr>
          <w:lang w:val="en"/>
        </w:rPr>
        <w:t>Exposure to ionising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88" w:name="_Toc485810474"/>
      <w:bookmarkStart w:id="289" w:name="_Toc485810694"/>
      <w:bookmarkStart w:id="290" w:name="_Toc485812169"/>
      <w:bookmarkStart w:id="291" w:name="_Toc485813545"/>
      <w:bookmarkStart w:id="292" w:name="_Toc488673301"/>
      <w:r w:rsidRPr="00FB0094">
        <w:rPr>
          <w:lang w:val="en"/>
        </w:rPr>
        <w:t>Group 6-CHEMICALS AND OTHER SUBSTANCES</w:t>
      </w:r>
      <w:bookmarkEnd w:id="288"/>
      <w:bookmarkEnd w:id="289"/>
      <w:bookmarkEnd w:id="290"/>
      <w:bookmarkEnd w:id="291"/>
      <w:bookmarkEnd w:id="292"/>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93" w:name="_Toc485810475"/>
      <w:bookmarkStart w:id="294" w:name="_Toc485810695"/>
      <w:bookmarkStart w:id="295" w:name="_Toc485812170"/>
      <w:bookmarkStart w:id="296" w:name="_Toc485813546"/>
      <w:bookmarkStart w:id="297" w:name="_Toc488673302"/>
      <w:r w:rsidRPr="00FB0094">
        <w:rPr>
          <w:lang w:val="en"/>
        </w:rPr>
        <w:t>Group 7-BIOLOGICAL FACTORS</w:t>
      </w:r>
      <w:bookmarkEnd w:id="293"/>
      <w:bookmarkEnd w:id="294"/>
      <w:bookmarkEnd w:id="295"/>
      <w:bookmarkEnd w:id="296"/>
      <w:bookmarkEnd w:id="297"/>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98" w:name="_Toc485810476"/>
      <w:bookmarkStart w:id="299" w:name="_Toc485810696"/>
      <w:bookmarkStart w:id="300" w:name="_Toc485812171"/>
      <w:bookmarkStart w:id="301" w:name="_Toc485813547"/>
      <w:bookmarkStart w:id="302" w:name="_Toc488673303"/>
      <w:r w:rsidRPr="00FB0094">
        <w:rPr>
          <w:lang w:val="en"/>
        </w:rPr>
        <w:t>Group 8-MENTAL STRESS</w:t>
      </w:r>
      <w:bookmarkEnd w:id="298"/>
      <w:bookmarkEnd w:id="299"/>
      <w:bookmarkEnd w:id="300"/>
      <w:bookmarkEnd w:id="301"/>
      <w:bookmarkEnd w:id="302"/>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303" w:name="_Toc485810477"/>
      <w:bookmarkStart w:id="304" w:name="_Toc485810697"/>
      <w:bookmarkStart w:id="305" w:name="_Toc485812172"/>
      <w:bookmarkStart w:id="306" w:name="_Toc485813548"/>
      <w:bookmarkStart w:id="307" w:name="_Toc488673304"/>
      <w:r w:rsidRPr="00FB0094">
        <w:rPr>
          <w:lang w:val="en"/>
        </w:rPr>
        <w:t>Group 9-VECHICLE INCIDENTS AND OTHER</w:t>
      </w:r>
      <w:bookmarkEnd w:id="303"/>
      <w:bookmarkEnd w:id="304"/>
      <w:bookmarkEnd w:id="305"/>
      <w:bookmarkEnd w:id="306"/>
      <w:bookmarkEnd w:id="307"/>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77777777" w:rsidR="00121621" w:rsidRDefault="00121621" w:rsidP="007A49AE">
      <w:pPr>
        <w:spacing w:after="0"/>
        <w:rPr>
          <w:lang w:val="en"/>
        </w:rPr>
      </w:pPr>
      <w:r w:rsidRPr="006F384D">
        <w:rPr>
          <w:lang w:val="en"/>
        </w:rPr>
        <w:t xml:space="preserve">These categories are based on the </w:t>
      </w:r>
      <w:proofErr w:type="gramStart"/>
      <w:r w:rsidRPr="006F384D">
        <w:rPr>
          <w:lang w:val="en"/>
        </w:rPr>
        <w:t>10</w:t>
      </w:r>
      <w:proofErr w:type="gramEnd"/>
      <w:r w:rsidRPr="006F384D">
        <w:rPr>
          <w:lang w:val="en"/>
        </w:rPr>
        <w:t xml:space="preserve"> major mechanism of incident classification groups listed in the Type of Occurrence Classification System, Version 3.1 (TOOCS3.1). See  </w:t>
      </w:r>
      <w:hyperlink w:history="1">
        <w:r w:rsidR="006F384D" w:rsidRPr="00300B4C">
          <w:rPr>
            <w:rStyle w:val="Hyperlink"/>
            <w:rFonts w:eastAsiaTheme="majorEastAsia" w:cstheme="minorHAnsi"/>
            <w:lang w:val="en"/>
          </w:rPr>
          <w:t>www.safeworkaustralia.gov.au</w:t>
        </w:r>
        <w:r w:rsidR="006F384D" w:rsidRPr="00300B4C">
          <w:rPr>
            <w:rStyle w:val="Hyperlink"/>
            <w:rFonts w:eastAsiaTheme="majorEastAsia" w:cstheme="minorHAnsi"/>
            <w:bdr w:val="none" w:sz="0" w:space="0" w:color="auto" w:frame="1"/>
            <w:lang w:val="en"/>
          </w:rPr>
          <w:t xml:space="preserve"> </w:t>
        </w:r>
      </w:hyperlink>
      <w:r w:rsidR="006F384D" w:rsidRPr="008F4F57">
        <w:rPr>
          <w:rStyle w:val="sr-only1"/>
          <w:rFonts w:eastAsiaTheme="majorEastAsia" w:cstheme="minorHAnsi"/>
          <w:lang w:val="en"/>
        </w:rPr>
        <w:t>f</w:t>
      </w:r>
      <w:r w:rsidR="00C50B85" w:rsidRPr="008F4F57">
        <w:rPr>
          <w:lang w:val="en"/>
        </w:rPr>
        <w:t>o</w:t>
      </w:r>
      <w:r w:rsidR="00C50B85">
        <w:rPr>
          <w:lang w:val="en"/>
        </w:rPr>
        <w:t>r more detailed information</w:t>
      </w:r>
      <w:r w:rsidR="008F4F57">
        <w:rPr>
          <w:lang w:val="en"/>
        </w:rPr>
        <w:t xml:space="preserve"> on this Classification System</w:t>
      </w:r>
      <w:r w:rsidR="00C50B85">
        <w:rPr>
          <w:lang w:val="en"/>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308" w:name="_Toc341083060"/>
      <w:bookmarkStart w:id="309" w:name="_Toc341084205"/>
      <w:bookmarkStart w:id="310" w:name="_Toc341085319"/>
      <w:bookmarkStart w:id="311" w:name="_Toc341088544"/>
      <w:bookmarkStart w:id="312" w:name="_Toc345321036"/>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bookmarkStart w:id="313" w:name="_Toc178771009"/>
      <w:r w:rsidRPr="00FF0723">
        <w:lastRenderedPageBreak/>
        <w:t>Frequently asked questions</w:t>
      </w:r>
      <w:bookmarkEnd w:id="308"/>
      <w:bookmarkEnd w:id="309"/>
      <w:bookmarkEnd w:id="310"/>
      <w:bookmarkEnd w:id="311"/>
      <w:bookmarkEnd w:id="312"/>
      <w:bookmarkEnd w:id="313"/>
    </w:p>
    <w:p w14:paraId="525EC815" w14:textId="77777777" w:rsidR="0052301B" w:rsidRDefault="0052301B" w:rsidP="0052301B">
      <w:pPr>
        <w:pStyle w:val="Heading2"/>
      </w:pPr>
      <w:bookmarkStart w:id="314" w:name="_Toc488673306"/>
      <w:bookmarkStart w:id="315" w:name="_Toc485812174"/>
      <w:bookmarkStart w:id="316" w:name="_Toc485813552"/>
      <w:r>
        <w:t>Why does the OFSC measure Accredited Contractor WHS performance?</w:t>
      </w:r>
      <w:bookmarkEnd w:id="314"/>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w:t>
      </w:r>
      <w:proofErr w:type="gramStart"/>
      <w:r w:rsidRPr="00FF0723">
        <w:t>performance, and</w:t>
      </w:r>
      <w:proofErr w:type="gramEnd"/>
      <w:r w:rsidRPr="00FF0723">
        <w:t xml:space="preserve"> collect data for the provision of guidance on how improvements in WHS performance may be achieved and sustained.</w:t>
      </w:r>
    </w:p>
    <w:p w14:paraId="30B8774A" w14:textId="77777777" w:rsidR="0052301B" w:rsidRPr="00FF0723" w:rsidRDefault="0052301B" w:rsidP="0052301B">
      <w:pPr>
        <w:pStyle w:val="Heading2"/>
      </w:pPr>
      <w:bookmarkStart w:id="317" w:name="_Toc488673307"/>
      <w:r w:rsidRPr="00FF0723">
        <w:t xml:space="preserve">What happens to the information </w:t>
      </w:r>
      <w:r>
        <w:t>provided in reports</w:t>
      </w:r>
      <w:r w:rsidRPr="00FF0723">
        <w:t>?</w:t>
      </w:r>
      <w:bookmarkEnd w:id="317"/>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w:t>
      </w:r>
      <w:proofErr w:type="gramStart"/>
      <w:r w:rsidRPr="00FF0723">
        <w:t>contractors;</w:t>
      </w:r>
      <w:proofErr w:type="gramEnd"/>
      <w:r w:rsidRPr="00FF0723">
        <w:t xml:space="preserve">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w:t>
      </w:r>
      <w:proofErr w:type="gramStart"/>
      <w:r w:rsidRPr="00FF0723">
        <w:t>entering into</w:t>
      </w:r>
      <w:proofErr w:type="gramEnd"/>
      <w:r w:rsidRPr="00FF0723">
        <w:t xml:space="preserve"> Commonwealth building contracts; and </w:t>
      </w:r>
    </w:p>
    <w:p w14:paraId="59F5C43D" w14:textId="77777777" w:rsidR="0052301B" w:rsidRPr="00FF0723" w:rsidRDefault="0052301B" w:rsidP="0052301B">
      <w:pPr>
        <w:pStyle w:val="ListParagraph"/>
        <w:numPr>
          <w:ilvl w:val="0"/>
          <w:numId w:val="31"/>
        </w:numPr>
      </w:pPr>
      <w:r w:rsidRPr="00FF0723">
        <w:t xml:space="preserve">To enable the analysis of trends in each accredited contractor’s WHS performance.  </w:t>
      </w:r>
    </w:p>
    <w:p w14:paraId="44764A6D" w14:textId="4457F877"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527A80">
        <w:t>s</w:t>
      </w:r>
      <w:r w:rsidRPr="00FF0723">
        <w:t xml:space="preserve">tate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77777777" w:rsidR="0052301B" w:rsidRDefault="0052301B" w:rsidP="0052301B">
      <w:r>
        <w:t>The OFSC publish</w:t>
      </w:r>
      <w:r w:rsidR="003B3B7E">
        <w:t>es</w:t>
      </w:r>
      <w:r>
        <w:t xml:space="preserve"> the </w:t>
      </w:r>
      <w:hyperlink r:id="rId58" w:history="1">
        <w:r w:rsidR="00006C11">
          <w:rPr>
            <w:rStyle w:val="Hyperlink"/>
            <w:b/>
          </w:rPr>
          <w:t>Biannual Report Data Analysis Report</w:t>
        </w:r>
      </w:hyperlink>
      <w:r>
        <w:t xml:space="preserve"> on </w:t>
      </w:r>
      <w:hyperlink r:id="rId59" w:history="1">
        <w:r w:rsidRPr="008E757F">
          <w:rPr>
            <w:rStyle w:val="Hyperlink"/>
          </w:rPr>
          <w:t>www.fsc.gov.au</w:t>
        </w:r>
      </w:hyperlink>
      <w:r>
        <w:t xml:space="preserve"> for each six-month reporting period.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318" w:name="_Toc488673308"/>
      <w:r w:rsidRPr="00FF0723">
        <w:t>What projects do I need to report on?</w:t>
      </w:r>
      <w:bookmarkEnd w:id="315"/>
      <w:bookmarkEnd w:id="316"/>
      <w:bookmarkEnd w:id="318"/>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roofErr w:type="gramStart"/>
      <w:r w:rsidRPr="00FF0723">
        <w:t>);</w:t>
      </w:r>
      <w:proofErr w:type="gramEnd"/>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319" w:name="_Toc485812175"/>
      <w:bookmarkStart w:id="320" w:name="_Toc485813553"/>
      <w:bookmarkStart w:id="321" w:name="_Toc488673309"/>
      <w:r w:rsidRPr="00FF0723">
        <w:lastRenderedPageBreak/>
        <w:t xml:space="preserve">I currently have a maintenance contract with </w:t>
      </w:r>
      <w:proofErr w:type="gramStart"/>
      <w:r w:rsidRPr="00FF0723">
        <w:t>a number of</w:t>
      </w:r>
      <w:proofErr w:type="gramEnd"/>
      <w:r w:rsidRPr="00FF0723">
        <w:t xml:space="preserve"> projects under it. Does this count as one project, or do I include the number of projects as well?</w:t>
      </w:r>
      <w:bookmarkEnd w:id="319"/>
      <w:bookmarkEnd w:id="320"/>
      <w:bookmarkEnd w:id="321"/>
    </w:p>
    <w:p w14:paraId="0663277E" w14:textId="7777777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  The </w:t>
      </w:r>
      <w:r w:rsidR="003B1CEF">
        <w:t xml:space="preserve">head contract </w:t>
      </w:r>
      <w:r w:rsidRPr="00FF0723">
        <w:t xml:space="preserve">may comprise </w:t>
      </w:r>
      <w:proofErr w:type="gramStart"/>
      <w:r w:rsidRPr="00FF0723">
        <w:t>a number of</w:t>
      </w:r>
      <w:proofErr w:type="gramEnd"/>
      <w:r w:rsidRPr="00FF0723">
        <w:t xml:space="preserve">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 xml:space="preserve">contract even if there are </w:t>
      </w:r>
      <w:proofErr w:type="gramStart"/>
      <w:r w:rsidRPr="00FF0723">
        <w:t>a number of</w:t>
      </w:r>
      <w:proofErr w:type="gramEnd"/>
      <w:r w:rsidRPr="00FF0723">
        <w:t xml:space="preserve">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22" w:name="_Toc485812176"/>
      <w:bookmarkStart w:id="323" w:name="_Toc485813554"/>
      <w:bookmarkStart w:id="324" w:name="_Toc488673310"/>
      <w:proofErr w:type="gramStart"/>
      <w:r w:rsidRPr="00FF0723">
        <w:t>A number of</w:t>
      </w:r>
      <w:proofErr w:type="gramEnd"/>
      <w:r w:rsidRPr="00FF0723">
        <w:t xml:space="preserve"> our subsidiaries and affiliated companies are also accredited under the Scheme. Do we just submit one report for all companies?</w:t>
      </w:r>
      <w:bookmarkEnd w:id="322"/>
      <w:bookmarkEnd w:id="323"/>
      <w:bookmarkEnd w:id="324"/>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 xml:space="preserve">Where </w:t>
      </w:r>
      <w:proofErr w:type="gramStart"/>
      <w:r w:rsidR="00C009D2" w:rsidRPr="00FF0723">
        <w:t>a number of</w:t>
      </w:r>
      <w:proofErr w:type="gramEnd"/>
      <w:r w:rsidR="00C009D2" w:rsidRPr="00FF0723">
        <w:t xml:space="preserve">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25" w:name="_Toc485812177"/>
      <w:bookmarkStart w:id="326" w:name="_Toc485813555"/>
      <w:bookmarkStart w:id="327"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25"/>
      <w:bookmarkEnd w:id="326"/>
      <w:bookmarkEnd w:id="327"/>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28" w:name="_Toc485812178"/>
      <w:bookmarkStart w:id="329" w:name="_Toc485813556"/>
      <w:bookmarkStart w:id="330" w:name="_Toc488673312"/>
      <w:r w:rsidRPr="00FF0723">
        <w:t>Can we provide copies of the submitted OFSC reports to our clients and other persons?</w:t>
      </w:r>
      <w:bookmarkEnd w:id="328"/>
      <w:bookmarkEnd w:id="329"/>
      <w:bookmarkEnd w:id="330"/>
    </w:p>
    <w:p w14:paraId="0FE311EA" w14:textId="612E97B6" w:rsidR="00C009D2" w:rsidRDefault="00C009D2" w:rsidP="00C009D2">
      <w:pPr>
        <w:pStyle w:val="BodyText"/>
      </w:pPr>
      <w:r w:rsidRPr="00FF0723">
        <w:t xml:space="preserve">Accredited contractors can share information they have provided to the OFSC with any other person, entity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31" w:name="_Toc485812179"/>
      <w:bookmarkStart w:id="332" w:name="_Toc485813557"/>
      <w:bookmarkStart w:id="333" w:name="_Toc488673313"/>
      <w:r w:rsidRPr="00FF0723">
        <w:t xml:space="preserve">We have signed a new </w:t>
      </w:r>
      <w:proofErr w:type="gramStart"/>
      <w:r w:rsidRPr="00FF0723">
        <w:t>contract</w:t>
      </w:r>
      <w:proofErr w:type="gramEnd"/>
      <w:r w:rsidRPr="00FF0723">
        <w:t xml:space="preserve"> but we are not sure if it falls within the Scheme or has Commonwealth Government funding. How do we find out if we are required to submit </w:t>
      </w:r>
      <w:r w:rsidR="00527A80">
        <w:t xml:space="preserve">Scheme project </w:t>
      </w:r>
      <w:r w:rsidRPr="00FF0723">
        <w:t>reports for this project?</w:t>
      </w:r>
      <w:bookmarkEnd w:id="331"/>
      <w:bookmarkEnd w:id="332"/>
      <w:bookmarkEnd w:id="333"/>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60" w:history="1">
        <w:r w:rsidR="00D923D8" w:rsidRPr="004A7BDB">
          <w:rPr>
            <w:rStyle w:val="Hyperlink"/>
          </w:rPr>
          <w:t>fscreporting@dewr.gov.au</w:t>
        </w:r>
      </w:hyperlink>
      <w:r w:rsidR="0017422A">
        <w:t xml:space="preserve">. </w:t>
      </w:r>
    </w:p>
    <w:p w14:paraId="17518E0B" w14:textId="537F181A" w:rsidR="00C009D2" w:rsidRPr="00FF0723" w:rsidRDefault="00C009D2" w:rsidP="00C009D2">
      <w:pPr>
        <w:pStyle w:val="Heading2"/>
      </w:pPr>
      <w:bookmarkStart w:id="334" w:name="_Toc485812180"/>
      <w:bookmarkStart w:id="335" w:name="_Toc485813558"/>
      <w:bookmarkStart w:id="336" w:name="_Toc488673314"/>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34"/>
      <w:bookmarkEnd w:id="335"/>
      <w:bookmarkEnd w:id="336"/>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37" w:name="_Toc485812181"/>
      <w:bookmarkStart w:id="338" w:name="_Toc485813559"/>
      <w:bookmarkStart w:id="339" w:name="_Toc488673315"/>
      <w:r w:rsidRPr="00FF0723">
        <w:t>I’m unsure what information a particular section of a report is asking for, where can I seek guidance on definitions or calculations?</w:t>
      </w:r>
      <w:bookmarkEnd w:id="337"/>
      <w:bookmarkEnd w:id="338"/>
      <w:bookmarkEnd w:id="339"/>
    </w:p>
    <w:p w14:paraId="606FA0E4" w14:textId="77777777" w:rsidR="00C009D2" w:rsidRPr="00FF0723" w:rsidRDefault="00C009D2" w:rsidP="00C009D2">
      <w:pPr>
        <w:pStyle w:val="BodyText"/>
      </w:pPr>
      <w:r>
        <w:t xml:space="preserve">The </w:t>
      </w:r>
      <w:r w:rsidR="00ED13B3">
        <w:rPr>
          <w:noProof/>
        </w:rPr>
        <w:drawing>
          <wp:inline distT="0" distB="0" distL="0" distR="0" wp14:anchorId="74DC6CAF" wp14:editId="47427926">
            <wp:extent cx="733425" cy="123825"/>
            <wp:effectExtent l="0" t="0" r="9525" b="9525"/>
            <wp:docPr id="14" name="Picture 14"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t xml:space="preserve">and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 xml:space="preserve">buttons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61" w:history="1">
        <w:r w:rsidR="00D923D8" w:rsidRPr="004A7BDB">
          <w:rPr>
            <w:rStyle w:val="Hyperlink"/>
          </w:rPr>
          <w:t>fscreporting@dewr.gov.au</w:t>
        </w:r>
      </w:hyperlink>
    </w:p>
    <w:p w14:paraId="5886DE2E" w14:textId="4498B805" w:rsidR="00C009D2" w:rsidRPr="00FF0723" w:rsidRDefault="00D84CE7" w:rsidP="00C009D2">
      <w:pPr>
        <w:pStyle w:val="BodyText"/>
        <w:tabs>
          <w:tab w:val="left" w:pos="1134"/>
        </w:tabs>
      </w:pPr>
      <w:r>
        <w:tab/>
        <w:t xml:space="preserve">For technical questions or queries regarding FSC Online </w:t>
      </w:r>
      <w:hyperlink r:id="rId62" w:history="1">
        <w:r w:rsidR="00D923D8" w:rsidRPr="004A7BDB">
          <w:rPr>
            <w:rStyle w:val="Hyperlink"/>
          </w:rPr>
          <w:t>fsconline@dewr.gov.au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63"/>
      <w:footerReference w:type="default" r:id="rId64"/>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AD2DC" w14:textId="77777777" w:rsidR="00D70655" w:rsidRDefault="00D70655" w:rsidP="00130923">
      <w:pPr>
        <w:spacing w:after="0" w:line="240" w:lineRule="auto"/>
      </w:pPr>
      <w:r>
        <w:separator/>
      </w:r>
    </w:p>
  </w:endnote>
  <w:endnote w:type="continuationSeparator" w:id="0">
    <w:p w14:paraId="05584549" w14:textId="77777777" w:rsidR="00D70655" w:rsidRDefault="00D70655" w:rsidP="00130923">
      <w:pPr>
        <w:spacing w:after="0" w:line="240" w:lineRule="auto"/>
      </w:pPr>
      <w:r>
        <w:continuationSeparator/>
      </w:r>
    </w:p>
  </w:endnote>
  <w:endnote w:type="continuationNotice" w:id="1">
    <w:p w14:paraId="4BDE9BF5" w14:textId="77777777" w:rsidR="00D70655" w:rsidRDefault="00D70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48DE2" w14:textId="77777777" w:rsidR="00E36E09" w:rsidRDefault="00E36E0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055B" w14:textId="77777777" w:rsidR="00E36E09" w:rsidRDefault="000000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761AC" w14:textId="77777777" w:rsidR="00D70655" w:rsidRDefault="00D70655" w:rsidP="00130923">
      <w:pPr>
        <w:spacing w:after="0" w:line="240" w:lineRule="auto"/>
      </w:pPr>
      <w:r>
        <w:separator/>
      </w:r>
    </w:p>
  </w:footnote>
  <w:footnote w:type="continuationSeparator" w:id="0">
    <w:p w14:paraId="616AE0C0" w14:textId="77777777" w:rsidR="00D70655" w:rsidRDefault="00D70655" w:rsidP="00130923">
      <w:pPr>
        <w:spacing w:after="0" w:line="240" w:lineRule="auto"/>
      </w:pPr>
      <w:r>
        <w:continuationSeparator/>
      </w:r>
    </w:p>
  </w:footnote>
  <w:footnote w:type="continuationNotice" w:id="1">
    <w:p w14:paraId="2FA6C1AB" w14:textId="77777777" w:rsidR="00D70655" w:rsidRDefault="00D706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53C40" w14:textId="145C5073" w:rsidR="00E36E09" w:rsidRDefault="00E36E09" w:rsidP="00560CA0">
    <w:pPr>
      <w:pStyle w:val="Header"/>
      <w:jc w:val="right"/>
    </w:pPr>
    <w:r>
      <w:t xml:space="preserve">FSC Online WHS Report Guide </w:t>
    </w:r>
    <w:r w:rsidR="00CF53E7">
      <w:t>–</w:t>
    </w:r>
    <w:r>
      <w:t xml:space="preserve"> </w:t>
    </w:r>
    <w:r w:rsidR="00D569D2">
      <w:t>Octo</w:t>
    </w:r>
    <w:r w:rsidR="004C4BBB">
      <w:t>ber</w:t>
    </w:r>
    <w:r w:rsidR="00CF53E7">
      <w:t xml:space="preserve"> 202</w:t>
    </w:r>
    <w:r w:rsidR="00D01233">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F12E6D"/>
    <w:multiLevelType w:val="hybridMultilevel"/>
    <w:tmpl w:val="E59A0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06680441">
    <w:abstractNumId w:val="10"/>
  </w:num>
  <w:num w:numId="2" w16cid:durableId="1184248757">
    <w:abstractNumId w:val="26"/>
  </w:num>
  <w:num w:numId="3" w16cid:durableId="723214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3"/>
  </w:num>
  <w:num w:numId="5" w16cid:durableId="2085447347">
    <w:abstractNumId w:val="28"/>
  </w:num>
  <w:num w:numId="6" w16cid:durableId="853149511">
    <w:abstractNumId w:val="35"/>
  </w:num>
  <w:num w:numId="7" w16cid:durableId="1149247043">
    <w:abstractNumId w:val="41"/>
  </w:num>
  <w:num w:numId="8" w16cid:durableId="1630470403">
    <w:abstractNumId w:val="37"/>
  </w:num>
  <w:num w:numId="9" w16cid:durableId="643314131">
    <w:abstractNumId w:val="14"/>
  </w:num>
  <w:num w:numId="10" w16cid:durableId="181481944">
    <w:abstractNumId w:val="42"/>
  </w:num>
  <w:num w:numId="11" w16cid:durableId="1869371106">
    <w:abstractNumId w:val="25"/>
  </w:num>
  <w:num w:numId="12" w16cid:durableId="128206620">
    <w:abstractNumId w:val="33"/>
  </w:num>
  <w:num w:numId="13" w16cid:durableId="2055226632">
    <w:abstractNumId w:val="22"/>
  </w:num>
  <w:num w:numId="14" w16cid:durableId="1985349955">
    <w:abstractNumId w:val="27"/>
  </w:num>
  <w:num w:numId="15" w16cid:durableId="1468401334">
    <w:abstractNumId w:val="4"/>
  </w:num>
  <w:num w:numId="16" w16cid:durableId="1673218782">
    <w:abstractNumId w:val="36"/>
  </w:num>
  <w:num w:numId="17" w16cid:durableId="1354377838">
    <w:abstractNumId w:val="40"/>
  </w:num>
  <w:num w:numId="18" w16cid:durableId="1688560341">
    <w:abstractNumId w:val="12"/>
  </w:num>
  <w:num w:numId="19" w16cid:durableId="902644132">
    <w:abstractNumId w:val="15"/>
  </w:num>
  <w:num w:numId="20" w16cid:durableId="2035306335">
    <w:abstractNumId w:val="17"/>
  </w:num>
  <w:num w:numId="21" w16cid:durableId="789399028">
    <w:abstractNumId w:val="11"/>
  </w:num>
  <w:num w:numId="22" w16cid:durableId="797407277">
    <w:abstractNumId w:val="32"/>
  </w:num>
  <w:num w:numId="23" w16cid:durableId="796340596">
    <w:abstractNumId w:val="43"/>
  </w:num>
  <w:num w:numId="24" w16cid:durableId="1257328105">
    <w:abstractNumId w:val="9"/>
  </w:num>
  <w:num w:numId="25" w16cid:durableId="76294029">
    <w:abstractNumId w:val="20"/>
  </w:num>
  <w:num w:numId="26" w16cid:durableId="1524708290">
    <w:abstractNumId w:val="2"/>
  </w:num>
  <w:num w:numId="27" w16cid:durableId="697319675">
    <w:abstractNumId w:val="44"/>
  </w:num>
  <w:num w:numId="28" w16cid:durableId="833373032">
    <w:abstractNumId w:val="38"/>
  </w:num>
  <w:num w:numId="29" w16cid:durableId="2052072694">
    <w:abstractNumId w:val="1"/>
  </w:num>
  <w:num w:numId="30" w16cid:durableId="88545055">
    <w:abstractNumId w:val="5"/>
  </w:num>
  <w:num w:numId="31" w16cid:durableId="864097689">
    <w:abstractNumId w:val="31"/>
  </w:num>
  <w:num w:numId="32" w16cid:durableId="2013529104">
    <w:abstractNumId w:val="39"/>
  </w:num>
  <w:num w:numId="33" w16cid:durableId="1672369204">
    <w:abstractNumId w:val="29"/>
  </w:num>
  <w:num w:numId="34" w16cid:durableId="1398942674">
    <w:abstractNumId w:val="34"/>
  </w:num>
  <w:num w:numId="35" w16cid:durableId="1510177751">
    <w:abstractNumId w:val="7"/>
  </w:num>
  <w:num w:numId="36" w16cid:durableId="876699961">
    <w:abstractNumId w:val="30"/>
  </w:num>
  <w:num w:numId="37" w16cid:durableId="862717425">
    <w:abstractNumId w:val="24"/>
  </w:num>
  <w:num w:numId="38" w16cid:durableId="345640300">
    <w:abstractNumId w:val="16"/>
  </w:num>
  <w:num w:numId="39" w16cid:durableId="1444156972">
    <w:abstractNumId w:val="0"/>
  </w:num>
  <w:num w:numId="40" w16cid:durableId="1729767286">
    <w:abstractNumId w:val="21"/>
  </w:num>
  <w:num w:numId="41" w16cid:durableId="921336247">
    <w:abstractNumId w:val="23"/>
  </w:num>
  <w:num w:numId="42" w16cid:durableId="778530138">
    <w:abstractNumId w:val="3"/>
  </w:num>
  <w:num w:numId="43" w16cid:durableId="517810947">
    <w:abstractNumId w:val="8"/>
  </w:num>
  <w:num w:numId="44" w16cid:durableId="25521293">
    <w:abstractNumId w:val="18"/>
  </w:num>
  <w:num w:numId="45" w16cid:durableId="1390375807">
    <w:abstractNumId w:val="13"/>
  </w:num>
  <w:num w:numId="46" w16cid:durableId="92920077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F6A"/>
    <w:rsid w:val="00006C11"/>
    <w:rsid w:val="00007BA9"/>
    <w:rsid w:val="00007E0C"/>
    <w:rsid w:val="00015784"/>
    <w:rsid w:val="0001736D"/>
    <w:rsid w:val="0002098B"/>
    <w:rsid w:val="00024E24"/>
    <w:rsid w:val="000323BF"/>
    <w:rsid w:val="000327D7"/>
    <w:rsid w:val="00033F24"/>
    <w:rsid w:val="00034EAA"/>
    <w:rsid w:val="00035DE2"/>
    <w:rsid w:val="000377A1"/>
    <w:rsid w:val="000401DA"/>
    <w:rsid w:val="00040431"/>
    <w:rsid w:val="00040656"/>
    <w:rsid w:val="000412DF"/>
    <w:rsid w:val="0004505C"/>
    <w:rsid w:val="00045F27"/>
    <w:rsid w:val="00047770"/>
    <w:rsid w:val="0005149F"/>
    <w:rsid w:val="00061BDA"/>
    <w:rsid w:val="00065DC2"/>
    <w:rsid w:val="000663ED"/>
    <w:rsid w:val="00071340"/>
    <w:rsid w:val="00076970"/>
    <w:rsid w:val="00077322"/>
    <w:rsid w:val="000773DF"/>
    <w:rsid w:val="00080B3D"/>
    <w:rsid w:val="00081BE0"/>
    <w:rsid w:val="0008302C"/>
    <w:rsid w:val="000861A6"/>
    <w:rsid w:val="00086EE4"/>
    <w:rsid w:val="000877AB"/>
    <w:rsid w:val="00091EC3"/>
    <w:rsid w:val="00092AE5"/>
    <w:rsid w:val="0009308B"/>
    <w:rsid w:val="00093D70"/>
    <w:rsid w:val="000954B4"/>
    <w:rsid w:val="00097509"/>
    <w:rsid w:val="000A1434"/>
    <w:rsid w:val="000A6686"/>
    <w:rsid w:val="000A7A68"/>
    <w:rsid w:val="000B2351"/>
    <w:rsid w:val="000B2875"/>
    <w:rsid w:val="000B38FA"/>
    <w:rsid w:val="000B7BB7"/>
    <w:rsid w:val="000C27E8"/>
    <w:rsid w:val="000C2D48"/>
    <w:rsid w:val="000C4A10"/>
    <w:rsid w:val="000C5F01"/>
    <w:rsid w:val="000C752D"/>
    <w:rsid w:val="000D07E9"/>
    <w:rsid w:val="000D7FD3"/>
    <w:rsid w:val="000E1335"/>
    <w:rsid w:val="000E2AE6"/>
    <w:rsid w:val="000E739B"/>
    <w:rsid w:val="000E75FC"/>
    <w:rsid w:val="000E7E7B"/>
    <w:rsid w:val="000F3BA2"/>
    <w:rsid w:val="000F439E"/>
    <w:rsid w:val="00104496"/>
    <w:rsid w:val="001047CF"/>
    <w:rsid w:val="001062C2"/>
    <w:rsid w:val="00110EE0"/>
    <w:rsid w:val="001129FE"/>
    <w:rsid w:val="00114B7A"/>
    <w:rsid w:val="001162B3"/>
    <w:rsid w:val="001175BF"/>
    <w:rsid w:val="001213AB"/>
    <w:rsid w:val="00121621"/>
    <w:rsid w:val="00122807"/>
    <w:rsid w:val="001264F3"/>
    <w:rsid w:val="00130923"/>
    <w:rsid w:val="0013095D"/>
    <w:rsid w:val="00131631"/>
    <w:rsid w:val="0013297C"/>
    <w:rsid w:val="00133971"/>
    <w:rsid w:val="00134B0F"/>
    <w:rsid w:val="00134EF7"/>
    <w:rsid w:val="00135132"/>
    <w:rsid w:val="0013578F"/>
    <w:rsid w:val="00137083"/>
    <w:rsid w:val="00140737"/>
    <w:rsid w:val="001414F3"/>
    <w:rsid w:val="00143FCD"/>
    <w:rsid w:val="00146BDF"/>
    <w:rsid w:val="00146D03"/>
    <w:rsid w:val="0014742B"/>
    <w:rsid w:val="001528CC"/>
    <w:rsid w:val="00161E1A"/>
    <w:rsid w:val="00163C51"/>
    <w:rsid w:val="00166442"/>
    <w:rsid w:val="00167AC4"/>
    <w:rsid w:val="00167D25"/>
    <w:rsid w:val="00170E9E"/>
    <w:rsid w:val="0017422A"/>
    <w:rsid w:val="001810AC"/>
    <w:rsid w:val="00181A96"/>
    <w:rsid w:val="0018281A"/>
    <w:rsid w:val="001848C3"/>
    <w:rsid w:val="00184C93"/>
    <w:rsid w:val="00195184"/>
    <w:rsid w:val="001A07BD"/>
    <w:rsid w:val="001A165C"/>
    <w:rsid w:val="001A19C1"/>
    <w:rsid w:val="001B40A3"/>
    <w:rsid w:val="001B6137"/>
    <w:rsid w:val="001B6467"/>
    <w:rsid w:val="001C0447"/>
    <w:rsid w:val="001D334D"/>
    <w:rsid w:val="001E50E7"/>
    <w:rsid w:val="001E7292"/>
    <w:rsid w:val="001F06C5"/>
    <w:rsid w:val="001F16C5"/>
    <w:rsid w:val="001F206D"/>
    <w:rsid w:val="001F32B0"/>
    <w:rsid w:val="001F3424"/>
    <w:rsid w:val="001F4BD4"/>
    <w:rsid w:val="001F4DCE"/>
    <w:rsid w:val="001F6865"/>
    <w:rsid w:val="00204D2B"/>
    <w:rsid w:val="00211C33"/>
    <w:rsid w:val="0021684D"/>
    <w:rsid w:val="00216C2F"/>
    <w:rsid w:val="00222B3F"/>
    <w:rsid w:val="00223EB1"/>
    <w:rsid w:val="002258B6"/>
    <w:rsid w:val="00226435"/>
    <w:rsid w:val="002322A1"/>
    <w:rsid w:val="002336E1"/>
    <w:rsid w:val="0023646E"/>
    <w:rsid w:val="00236917"/>
    <w:rsid w:val="00243D6B"/>
    <w:rsid w:val="00247D3A"/>
    <w:rsid w:val="002506DC"/>
    <w:rsid w:val="0025245C"/>
    <w:rsid w:val="002536CD"/>
    <w:rsid w:val="002611D7"/>
    <w:rsid w:val="002635C0"/>
    <w:rsid w:val="002641DC"/>
    <w:rsid w:val="002647EE"/>
    <w:rsid w:val="00265155"/>
    <w:rsid w:val="002661A6"/>
    <w:rsid w:val="00271854"/>
    <w:rsid w:val="00273F8A"/>
    <w:rsid w:val="00277D8B"/>
    <w:rsid w:val="00283558"/>
    <w:rsid w:val="00284EC5"/>
    <w:rsid w:val="00285853"/>
    <w:rsid w:val="002937C9"/>
    <w:rsid w:val="0029572C"/>
    <w:rsid w:val="00297B7B"/>
    <w:rsid w:val="002B06E6"/>
    <w:rsid w:val="002B645C"/>
    <w:rsid w:val="002C12CC"/>
    <w:rsid w:val="002C3AA1"/>
    <w:rsid w:val="002C56ED"/>
    <w:rsid w:val="002C6C71"/>
    <w:rsid w:val="002D0615"/>
    <w:rsid w:val="002D1393"/>
    <w:rsid w:val="002D1F43"/>
    <w:rsid w:val="002D25CA"/>
    <w:rsid w:val="002D271F"/>
    <w:rsid w:val="002D6386"/>
    <w:rsid w:val="002D6978"/>
    <w:rsid w:val="002E5909"/>
    <w:rsid w:val="002E6A35"/>
    <w:rsid w:val="002E6B2B"/>
    <w:rsid w:val="002E7EB9"/>
    <w:rsid w:val="002E7FA1"/>
    <w:rsid w:val="002F1999"/>
    <w:rsid w:val="002F2338"/>
    <w:rsid w:val="002F4580"/>
    <w:rsid w:val="002F4639"/>
    <w:rsid w:val="002F5CBB"/>
    <w:rsid w:val="002F79CB"/>
    <w:rsid w:val="00305B35"/>
    <w:rsid w:val="003064B6"/>
    <w:rsid w:val="003100CA"/>
    <w:rsid w:val="00312671"/>
    <w:rsid w:val="003144DC"/>
    <w:rsid w:val="003155A7"/>
    <w:rsid w:val="00315EF5"/>
    <w:rsid w:val="00316026"/>
    <w:rsid w:val="003166C5"/>
    <w:rsid w:val="00322CCF"/>
    <w:rsid w:val="00323684"/>
    <w:rsid w:val="003242B9"/>
    <w:rsid w:val="003251AA"/>
    <w:rsid w:val="0032639C"/>
    <w:rsid w:val="0032737F"/>
    <w:rsid w:val="00342B81"/>
    <w:rsid w:val="00342EDE"/>
    <w:rsid w:val="0034541F"/>
    <w:rsid w:val="003456F7"/>
    <w:rsid w:val="00347DFE"/>
    <w:rsid w:val="00350A02"/>
    <w:rsid w:val="00351B32"/>
    <w:rsid w:val="0035731B"/>
    <w:rsid w:val="003576ED"/>
    <w:rsid w:val="00370C3F"/>
    <w:rsid w:val="003710AE"/>
    <w:rsid w:val="003731B3"/>
    <w:rsid w:val="0037457F"/>
    <w:rsid w:val="00377E9B"/>
    <w:rsid w:val="0038577C"/>
    <w:rsid w:val="00386191"/>
    <w:rsid w:val="00387147"/>
    <w:rsid w:val="00387B98"/>
    <w:rsid w:val="00391028"/>
    <w:rsid w:val="00391A63"/>
    <w:rsid w:val="00394A33"/>
    <w:rsid w:val="0039568F"/>
    <w:rsid w:val="00395C88"/>
    <w:rsid w:val="00396451"/>
    <w:rsid w:val="003970A5"/>
    <w:rsid w:val="003979FC"/>
    <w:rsid w:val="003A495B"/>
    <w:rsid w:val="003B1CEF"/>
    <w:rsid w:val="003B3A2E"/>
    <w:rsid w:val="003B3B7E"/>
    <w:rsid w:val="003B413F"/>
    <w:rsid w:val="003B4264"/>
    <w:rsid w:val="003B4712"/>
    <w:rsid w:val="003B4723"/>
    <w:rsid w:val="003B6B78"/>
    <w:rsid w:val="003C06D2"/>
    <w:rsid w:val="003C0A50"/>
    <w:rsid w:val="003C214F"/>
    <w:rsid w:val="003D06E1"/>
    <w:rsid w:val="003D1543"/>
    <w:rsid w:val="003D2143"/>
    <w:rsid w:val="003D67FC"/>
    <w:rsid w:val="003E1597"/>
    <w:rsid w:val="003E2342"/>
    <w:rsid w:val="003E76C3"/>
    <w:rsid w:val="003F2502"/>
    <w:rsid w:val="003F4ED4"/>
    <w:rsid w:val="003F58FF"/>
    <w:rsid w:val="004007AD"/>
    <w:rsid w:val="00402A1A"/>
    <w:rsid w:val="00406E5A"/>
    <w:rsid w:val="0041068B"/>
    <w:rsid w:val="00411B05"/>
    <w:rsid w:val="00411B8A"/>
    <w:rsid w:val="00412718"/>
    <w:rsid w:val="004147E7"/>
    <w:rsid w:val="00414D13"/>
    <w:rsid w:val="004170A2"/>
    <w:rsid w:val="004264E4"/>
    <w:rsid w:val="00427264"/>
    <w:rsid w:val="00435F6F"/>
    <w:rsid w:val="00436F94"/>
    <w:rsid w:val="00437E79"/>
    <w:rsid w:val="00441D61"/>
    <w:rsid w:val="00443923"/>
    <w:rsid w:val="004458E1"/>
    <w:rsid w:val="00445DD6"/>
    <w:rsid w:val="00446F73"/>
    <w:rsid w:val="00455B34"/>
    <w:rsid w:val="00455E0A"/>
    <w:rsid w:val="004600AE"/>
    <w:rsid w:val="00460542"/>
    <w:rsid w:val="00461286"/>
    <w:rsid w:val="00464895"/>
    <w:rsid w:val="004650F6"/>
    <w:rsid w:val="0047013F"/>
    <w:rsid w:val="004717C2"/>
    <w:rsid w:val="00474EFF"/>
    <w:rsid w:val="00481F02"/>
    <w:rsid w:val="0048762C"/>
    <w:rsid w:val="00490DAD"/>
    <w:rsid w:val="00491666"/>
    <w:rsid w:val="00491DB9"/>
    <w:rsid w:val="004923AD"/>
    <w:rsid w:val="0049552A"/>
    <w:rsid w:val="00497789"/>
    <w:rsid w:val="004A0743"/>
    <w:rsid w:val="004A38A8"/>
    <w:rsid w:val="004A47D0"/>
    <w:rsid w:val="004A6B68"/>
    <w:rsid w:val="004B041E"/>
    <w:rsid w:val="004B0927"/>
    <w:rsid w:val="004B256F"/>
    <w:rsid w:val="004B35B4"/>
    <w:rsid w:val="004B45A2"/>
    <w:rsid w:val="004C4697"/>
    <w:rsid w:val="004C4AF0"/>
    <w:rsid w:val="004C4BBB"/>
    <w:rsid w:val="004C5269"/>
    <w:rsid w:val="004C675A"/>
    <w:rsid w:val="004C7AD5"/>
    <w:rsid w:val="004D1816"/>
    <w:rsid w:val="004D35EF"/>
    <w:rsid w:val="004D3D18"/>
    <w:rsid w:val="004E19AA"/>
    <w:rsid w:val="004E2B3B"/>
    <w:rsid w:val="004E429F"/>
    <w:rsid w:val="004E66C4"/>
    <w:rsid w:val="004F268F"/>
    <w:rsid w:val="004F5625"/>
    <w:rsid w:val="004F67E6"/>
    <w:rsid w:val="005007BE"/>
    <w:rsid w:val="00500F0E"/>
    <w:rsid w:val="00501BFF"/>
    <w:rsid w:val="00502370"/>
    <w:rsid w:val="00502EF2"/>
    <w:rsid w:val="00503979"/>
    <w:rsid w:val="005074F6"/>
    <w:rsid w:val="00510D87"/>
    <w:rsid w:val="005113B6"/>
    <w:rsid w:val="00514995"/>
    <w:rsid w:val="005149DA"/>
    <w:rsid w:val="00515726"/>
    <w:rsid w:val="0052301B"/>
    <w:rsid w:val="00524DED"/>
    <w:rsid w:val="00527103"/>
    <w:rsid w:val="00527694"/>
    <w:rsid w:val="00527A80"/>
    <w:rsid w:val="00531817"/>
    <w:rsid w:val="00531FDC"/>
    <w:rsid w:val="005357B4"/>
    <w:rsid w:val="0053691E"/>
    <w:rsid w:val="00537158"/>
    <w:rsid w:val="00541B78"/>
    <w:rsid w:val="005465CE"/>
    <w:rsid w:val="00547D1A"/>
    <w:rsid w:val="0055173F"/>
    <w:rsid w:val="00554A5F"/>
    <w:rsid w:val="00560ABE"/>
    <w:rsid w:val="00560CA0"/>
    <w:rsid w:val="005624F3"/>
    <w:rsid w:val="00562F1E"/>
    <w:rsid w:val="005666A2"/>
    <w:rsid w:val="005676E5"/>
    <w:rsid w:val="00571860"/>
    <w:rsid w:val="00574A7F"/>
    <w:rsid w:val="00576CB1"/>
    <w:rsid w:val="005811EF"/>
    <w:rsid w:val="005814FD"/>
    <w:rsid w:val="00582525"/>
    <w:rsid w:val="00582D7F"/>
    <w:rsid w:val="00586D59"/>
    <w:rsid w:val="00591522"/>
    <w:rsid w:val="00595D17"/>
    <w:rsid w:val="0059642B"/>
    <w:rsid w:val="005A29DA"/>
    <w:rsid w:val="005A31A3"/>
    <w:rsid w:val="005A5D46"/>
    <w:rsid w:val="005B0878"/>
    <w:rsid w:val="005B7E68"/>
    <w:rsid w:val="005B7EB6"/>
    <w:rsid w:val="005C0C24"/>
    <w:rsid w:val="005C15C0"/>
    <w:rsid w:val="005C1F6E"/>
    <w:rsid w:val="005C2602"/>
    <w:rsid w:val="005C41E1"/>
    <w:rsid w:val="005C6D59"/>
    <w:rsid w:val="005D1D83"/>
    <w:rsid w:val="005D2C27"/>
    <w:rsid w:val="005E0C1D"/>
    <w:rsid w:val="005E1415"/>
    <w:rsid w:val="005E294E"/>
    <w:rsid w:val="005E5B22"/>
    <w:rsid w:val="005F2698"/>
    <w:rsid w:val="005F4047"/>
    <w:rsid w:val="005F7B55"/>
    <w:rsid w:val="00602344"/>
    <w:rsid w:val="006025BF"/>
    <w:rsid w:val="00605BB1"/>
    <w:rsid w:val="00606A11"/>
    <w:rsid w:val="00606C46"/>
    <w:rsid w:val="00610654"/>
    <w:rsid w:val="00610BE1"/>
    <w:rsid w:val="00611AFB"/>
    <w:rsid w:val="00611F02"/>
    <w:rsid w:val="0061447A"/>
    <w:rsid w:val="006210F9"/>
    <w:rsid w:val="006232E2"/>
    <w:rsid w:val="006236B7"/>
    <w:rsid w:val="00626496"/>
    <w:rsid w:val="00626D19"/>
    <w:rsid w:val="00630001"/>
    <w:rsid w:val="006318B9"/>
    <w:rsid w:val="00635920"/>
    <w:rsid w:val="00636CCA"/>
    <w:rsid w:val="00637573"/>
    <w:rsid w:val="00645666"/>
    <w:rsid w:val="00650FCD"/>
    <w:rsid w:val="006545C1"/>
    <w:rsid w:val="00662987"/>
    <w:rsid w:val="00666160"/>
    <w:rsid w:val="006665F4"/>
    <w:rsid w:val="00666676"/>
    <w:rsid w:val="00666D32"/>
    <w:rsid w:val="0067026C"/>
    <w:rsid w:val="006738F2"/>
    <w:rsid w:val="0067691E"/>
    <w:rsid w:val="00681349"/>
    <w:rsid w:val="00685880"/>
    <w:rsid w:val="006923D5"/>
    <w:rsid w:val="006A1705"/>
    <w:rsid w:val="006A37E4"/>
    <w:rsid w:val="006A38F7"/>
    <w:rsid w:val="006A794E"/>
    <w:rsid w:val="006A7CF3"/>
    <w:rsid w:val="006B1D13"/>
    <w:rsid w:val="006B64FE"/>
    <w:rsid w:val="006C134E"/>
    <w:rsid w:val="006C2AC2"/>
    <w:rsid w:val="006C384F"/>
    <w:rsid w:val="006C405F"/>
    <w:rsid w:val="006C5AE1"/>
    <w:rsid w:val="006D3897"/>
    <w:rsid w:val="006D7A70"/>
    <w:rsid w:val="006E2D49"/>
    <w:rsid w:val="006E40E7"/>
    <w:rsid w:val="006E553A"/>
    <w:rsid w:val="006F384D"/>
    <w:rsid w:val="006F3922"/>
    <w:rsid w:val="006F6562"/>
    <w:rsid w:val="006F7048"/>
    <w:rsid w:val="00704B14"/>
    <w:rsid w:val="00706F46"/>
    <w:rsid w:val="00717DA2"/>
    <w:rsid w:val="0072022C"/>
    <w:rsid w:val="007218C1"/>
    <w:rsid w:val="00721CF0"/>
    <w:rsid w:val="00734472"/>
    <w:rsid w:val="00734974"/>
    <w:rsid w:val="00740691"/>
    <w:rsid w:val="0074076C"/>
    <w:rsid w:val="00741EF9"/>
    <w:rsid w:val="00743BDA"/>
    <w:rsid w:val="00744990"/>
    <w:rsid w:val="00746047"/>
    <w:rsid w:val="007468FC"/>
    <w:rsid w:val="007518D8"/>
    <w:rsid w:val="00755CF5"/>
    <w:rsid w:val="007574A0"/>
    <w:rsid w:val="00763F13"/>
    <w:rsid w:val="00764036"/>
    <w:rsid w:val="0076581A"/>
    <w:rsid w:val="0076582F"/>
    <w:rsid w:val="00765DA1"/>
    <w:rsid w:val="007674B7"/>
    <w:rsid w:val="00767D3F"/>
    <w:rsid w:val="00771704"/>
    <w:rsid w:val="00772AD3"/>
    <w:rsid w:val="00773C18"/>
    <w:rsid w:val="00780481"/>
    <w:rsid w:val="00780C7D"/>
    <w:rsid w:val="0078220E"/>
    <w:rsid w:val="00783CDC"/>
    <w:rsid w:val="007869A0"/>
    <w:rsid w:val="0078727E"/>
    <w:rsid w:val="0079131D"/>
    <w:rsid w:val="007914FD"/>
    <w:rsid w:val="00791FE5"/>
    <w:rsid w:val="007921D0"/>
    <w:rsid w:val="00792CA3"/>
    <w:rsid w:val="00796E1C"/>
    <w:rsid w:val="00797FE2"/>
    <w:rsid w:val="007A272A"/>
    <w:rsid w:val="007A3331"/>
    <w:rsid w:val="007A372B"/>
    <w:rsid w:val="007A483C"/>
    <w:rsid w:val="007A49AE"/>
    <w:rsid w:val="007B1974"/>
    <w:rsid w:val="007B1AE2"/>
    <w:rsid w:val="007B24B0"/>
    <w:rsid w:val="007B2FDD"/>
    <w:rsid w:val="007B47DA"/>
    <w:rsid w:val="007B4DFD"/>
    <w:rsid w:val="007B5D20"/>
    <w:rsid w:val="007B6384"/>
    <w:rsid w:val="007B700A"/>
    <w:rsid w:val="007B733A"/>
    <w:rsid w:val="007C07DB"/>
    <w:rsid w:val="007C0A14"/>
    <w:rsid w:val="007C0EE4"/>
    <w:rsid w:val="007C2CE4"/>
    <w:rsid w:val="007C33EB"/>
    <w:rsid w:val="007C6E2B"/>
    <w:rsid w:val="007C7547"/>
    <w:rsid w:val="007D07A6"/>
    <w:rsid w:val="007D4134"/>
    <w:rsid w:val="007D58FB"/>
    <w:rsid w:val="007D5EFE"/>
    <w:rsid w:val="007E0F47"/>
    <w:rsid w:val="007E16A6"/>
    <w:rsid w:val="007E3A50"/>
    <w:rsid w:val="007E711B"/>
    <w:rsid w:val="007E7C2D"/>
    <w:rsid w:val="007F33F0"/>
    <w:rsid w:val="007F37B3"/>
    <w:rsid w:val="007F603E"/>
    <w:rsid w:val="007F77C6"/>
    <w:rsid w:val="00801D6F"/>
    <w:rsid w:val="008049EC"/>
    <w:rsid w:val="00805A50"/>
    <w:rsid w:val="00806A6C"/>
    <w:rsid w:val="00807379"/>
    <w:rsid w:val="00810981"/>
    <w:rsid w:val="00814758"/>
    <w:rsid w:val="008156BB"/>
    <w:rsid w:val="0081624A"/>
    <w:rsid w:val="008167CF"/>
    <w:rsid w:val="00816AE2"/>
    <w:rsid w:val="008206EE"/>
    <w:rsid w:val="00824D55"/>
    <w:rsid w:val="00825451"/>
    <w:rsid w:val="00825E9D"/>
    <w:rsid w:val="00826EA0"/>
    <w:rsid w:val="008311B1"/>
    <w:rsid w:val="00832362"/>
    <w:rsid w:val="00832B9A"/>
    <w:rsid w:val="00833689"/>
    <w:rsid w:val="0083397D"/>
    <w:rsid w:val="0083468A"/>
    <w:rsid w:val="00835D3B"/>
    <w:rsid w:val="00842D43"/>
    <w:rsid w:val="00844A78"/>
    <w:rsid w:val="00846AD5"/>
    <w:rsid w:val="00852C21"/>
    <w:rsid w:val="00852CC8"/>
    <w:rsid w:val="008557AF"/>
    <w:rsid w:val="00855FF9"/>
    <w:rsid w:val="00856D1C"/>
    <w:rsid w:val="00860E27"/>
    <w:rsid w:val="00861C7E"/>
    <w:rsid w:val="00862837"/>
    <w:rsid w:val="00863703"/>
    <w:rsid w:val="00863745"/>
    <w:rsid w:val="00864164"/>
    <w:rsid w:val="00864B0A"/>
    <w:rsid w:val="008652C7"/>
    <w:rsid w:val="00871281"/>
    <w:rsid w:val="00873CF8"/>
    <w:rsid w:val="0087460B"/>
    <w:rsid w:val="00876AC0"/>
    <w:rsid w:val="00877654"/>
    <w:rsid w:val="00880233"/>
    <w:rsid w:val="008814D1"/>
    <w:rsid w:val="00883618"/>
    <w:rsid w:val="00890D0C"/>
    <w:rsid w:val="0089280D"/>
    <w:rsid w:val="00896C36"/>
    <w:rsid w:val="008A06A2"/>
    <w:rsid w:val="008A0825"/>
    <w:rsid w:val="008A1A2B"/>
    <w:rsid w:val="008A1FC1"/>
    <w:rsid w:val="008A6CAD"/>
    <w:rsid w:val="008B3BF8"/>
    <w:rsid w:val="008B6C7F"/>
    <w:rsid w:val="008C28AA"/>
    <w:rsid w:val="008C3FDA"/>
    <w:rsid w:val="008C5F2D"/>
    <w:rsid w:val="008C6CF4"/>
    <w:rsid w:val="008C7576"/>
    <w:rsid w:val="008D1D1F"/>
    <w:rsid w:val="008E3458"/>
    <w:rsid w:val="008E6DB2"/>
    <w:rsid w:val="008F279A"/>
    <w:rsid w:val="008F3462"/>
    <w:rsid w:val="008F4F57"/>
    <w:rsid w:val="008F746D"/>
    <w:rsid w:val="00901F3B"/>
    <w:rsid w:val="00902F98"/>
    <w:rsid w:val="00903408"/>
    <w:rsid w:val="009072BE"/>
    <w:rsid w:val="009116EA"/>
    <w:rsid w:val="00912B3A"/>
    <w:rsid w:val="009130A2"/>
    <w:rsid w:val="009170BC"/>
    <w:rsid w:val="00917E60"/>
    <w:rsid w:val="00922A98"/>
    <w:rsid w:val="00925B1F"/>
    <w:rsid w:val="009267AE"/>
    <w:rsid w:val="00933671"/>
    <w:rsid w:val="00941648"/>
    <w:rsid w:val="00943B0D"/>
    <w:rsid w:val="00945107"/>
    <w:rsid w:val="009453FA"/>
    <w:rsid w:val="00945A3C"/>
    <w:rsid w:val="00945CD3"/>
    <w:rsid w:val="00950321"/>
    <w:rsid w:val="00951CE1"/>
    <w:rsid w:val="009536A7"/>
    <w:rsid w:val="00954F04"/>
    <w:rsid w:val="00955C36"/>
    <w:rsid w:val="0095669D"/>
    <w:rsid w:val="00957315"/>
    <w:rsid w:val="00960296"/>
    <w:rsid w:val="009622D8"/>
    <w:rsid w:val="009625E8"/>
    <w:rsid w:val="0096270B"/>
    <w:rsid w:val="00963CEB"/>
    <w:rsid w:val="009707C9"/>
    <w:rsid w:val="00971302"/>
    <w:rsid w:val="00971423"/>
    <w:rsid w:val="00972BF7"/>
    <w:rsid w:val="00972DD5"/>
    <w:rsid w:val="00974561"/>
    <w:rsid w:val="00977678"/>
    <w:rsid w:val="00984879"/>
    <w:rsid w:val="00984AAD"/>
    <w:rsid w:val="00985632"/>
    <w:rsid w:val="00986079"/>
    <w:rsid w:val="00987152"/>
    <w:rsid w:val="00990478"/>
    <w:rsid w:val="00991B1D"/>
    <w:rsid w:val="00991B63"/>
    <w:rsid w:val="00991F2F"/>
    <w:rsid w:val="009922A7"/>
    <w:rsid w:val="009A32E8"/>
    <w:rsid w:val="009A6EE6"/>
    <w:rsid w:val="009B0203"/>
    <w:rsid w:val="009B2428"/>
    <w:rsid w:val="009B5B5C"/>
    <w:rsid w:val="009B5CB7"/>
    <w:rsid w:val="009B61F8"/>
    <w:rsid w:val="009B7069"/>
    <w:rsid w:val="009B7100"/>
    <w:rsid w:val="009C0245"/>
    <w:rsid w:val="009C10C1"/>
    <w:rsid w:val="009C5049"/>
    <w:rsid w:val="009D0BA7"/>
    <w:rsid w:val="009D5AA6"/>
    <w:rsid w:val="009E1C06"/>
    <w:rsid w:val="009E3F0C"/>
    <w:rsid w:val="009E5889"/>
    <w:rsid w:val="009E7623"/>
    <w:rsid w:val="009F1394"/>
    <w:rsid w:val="009F210F"/>
    <w:rsid w:val="00A0107F"/>
    <w:rsid w:val="00A0295E"/>
    <w:rsid w:val="00A04634"/>
    <w:rsid w:val="00A048C4"/>
    <w:rsid w:val="00A05FE8"/>
    <w:rsid w:val="00A0632B"/>
    <w:rsid w:val="00A11699"/>
    <w:rsid w:val="00A131AE"/>
    <w:rsid w:val="00A16D7F"/>
    <w:rsid w:val="00A16DE6"/>
    <w:rsid w:val="00A20657"/>
    <w:rsid w:val="00A242AE"/>
    <w:rsid w:val="00A24557"/>
    <w:rsid w:val="00A25F3E"/>
    <w:rsid w:val="00A261AF"/>
    <w:rsid w:val="00A3093B"/>
    <w:rsid w:val="00A31242"/>
    <w:rsid w:val="00A31713"/>
    <w:rsid w:val="00A3555C"/>
    <w:rsid w:val="00A40DA3"/>
    <w:rsid w:val="00A4347C"/>
    <w:rsid w:val="00A4457F"/>
    <w:rsid w:val="00A475CB"/>
    <w:rsid w:val="00A51E4D"/>
    <w:rsid w:val="00A52530"/>
    <w:rsid w:val="00A53482"/>
    <w:rsid w:val="00A551BF"/>
    <w:rsid w:val="00A553CC"/>
    <w:rsid w:val="00A60C23"/>
    <w:rsid w:val="00A622CF"/>
    <w:rsid w:val="00A63872"/>
    <w:rsid w:val="00A63AEB"/>
    <w:rsid w:val="00A65278"/>
    <w:rsid w:val="00A70524"/>
    <w:rsid w:val="00A73406"/>
    <w:rsid w:val="00A75E66"/>
    <w:rsid w:val="00A762CC"/>
    <w:rsid w:val="00A765DE"/>
    <w:rsid w:val="00A77B5D"/>
    <w:rsid w:val="00A842DB"/>
    <w:rsid w:val="00A84452"/>
    <w:rsid w:val="00A856A2"/>
    <w:rsid w:val="00A857B5"/>
    <w:rsid w:val="00A87B0C"/>
    <w:rsid w:val="00A9008E"/>
    <w:rsid w:val="00A916D9"/>
    <w:rsid w:val="00A92D8B"/>
    <w:rsid w:val="00A93D51"/>
    <w:rsid w:val="00A9710E"/>
    <w:rsid w:val="00AA15DC"/>
    <w:rsid w:val="00AA2121"/>
    <w:rsid w:val="00AA2C79"/>
    <w:rsid w:val="00AA3673"/>
    <w:rsid w:val="00AA51EB"/>
    <w:rsid w:val="00AB4ACB"/>
    <w:rsid w:val="00AB4E57"/>
    <w:rsid w:val="00AC0278"/>
    <w:rsid w:val="00AC65DA"/>
    <w:rsid w:val="00AC6E90"/>
    <w:rsid w:val="00AC7DE5"/>
    <w:rsid w:val="00AD09E4"/>
    <w:rsid w:val="00AD1584"/>
    <w:rsid w:val="00AD1893"/>
    <w:rsid w:val="00AD41CF"/>
    <w:rsid w:val="00AD6AC3"/>
    <w:rsid w:val="00AE0B99"/>
    <w:rsid w:val="00AF0857"/>
    <w:rsid w:val="00AF1737"/>
    <w:rsid w:val="00AF279E"/>
    <w:rsid w:val="00AF702B"/>
    <w:rsid w:val="00B03634"/>
    <w:rsid w:val="00B149CC"/>
    <w:rsid w:val="00B2140F"/>
    <w:rsid w:val="00B21F20"/>
    <w:rsid w:val="00B23518"/>
    <w:rsid w:val="00B2722A"/>
    <w:rsid w:val="00B3186D"/>
    <w:rsid w:val="00B3335E"/>
    <w:rsid w:val="00B338F2"/>
    <w:rsid w:val="00B35B44"/>
    <w:rsid w:val="00B40DB5"/>
    <w:rsid w:val="00B45A34"/>
    <w:rsid w:val="00B46B8F"/>
    <w:rsid w:val="00B47894"/>
    <w:rsid w:val="00B47D98"/>
    <w:rsid w:val="00B51AE1"/>
    <w:rsid w:val="00B5239A"/>
    <w:rsid w:val="00B534C6"/>
    <w:rsid w:val="00B539D3"/>
    <w:rsid w:val="00B53FDE"/>
    <w:rsid w:val="00B578CD"/>
    <w:rsid w:val="00B60FA6"/>
    <w:rsid w:val="00B618BA"/>
    <w:rsid w:val="00B61B75"/>
    <w:rsid w:val="00B62D8B"/>
    <w:rsid w:val="00B6480C"/>
    <w:rsid w:val="00B6610F"/>
    <w:rsid w:val="00B666CE"/>
    <w:rsid w:val="00B720B8"/>
    <w:rsid w:val="00B761AA"/>
    <w:rsid w:val="00B77392"/>
    <w:rsid w:val="00B77598"/>
    <w:rsid w:val="00B80F29"/>
    <w:rsid w:val="00B81365"/>
    <w:rsid w:val="00B83515"/>
    <w:rsid w:val="00B83B97"/>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6712"/>
    <w:rsid w:val="00BA71DE"/>
    <w:rsid w:val="00BB001C"/>
    <w:rsid w:val="00BB110E"/>
    <w:rsid w:val="00BB3C91"/>
    <w:rsid w:val="00BB6260"/>
    <w:rsid w:val="00BC0270"/>
    <w:rsid w:val="00BC0F81"/>
    <w:rsid w:val="00BD08B0"/>
    <w:rsid w:val="00BD2D4C"/>
    <w:rsid w:val="00BD6315"/>
    <w:rsid w:val="00BE00F7"/>
    <w:rsid w:val="00BE0B86"/>
    <w:rsid w:val="00BE0D0B"/>
    <w:rsid w:val="00BE0DA5"/>
    <w:rsid w:val="00BE15FC"/>
    <w:rsid w:val="00BE35F5"/>
    <w:rsid w:val="00BE5817"/>
    <w:rsid w:val="00BE5A3F"/>
    <w:rsid w:val="00BE6BC0"/>
    <w:rsid w:val="00BF7E3A"/>
    <w:rsid w:val="00C009D2"/>
    <w:rsid w:val="00C01BDE"/>
    <w:rsid w:val="00C034BB"/>
    <w:rsid w:val="00C04CA4"/>
    <w:rsid w:val="00C05341"/>
    <w:rsid w:val="00C05E74"/>
    <w:rsid w:val="00C06496"/>
    <w:rsid w:val="00C06DBB"/>
    <w:rsid w:val="00C10C19"/>
    <w:rsid w:val="00C143B8"/>
    <w:rsid w:val="00C17D02"/>
    <w:rsid w:val="00C20826"/>
    <w:rsid w:val="00C21B4D"/>
    <w:rsid w:val="00C25829"/>
    <w:rsid w:val="00C2663B"/>
    <w:rsid w:val="00C267A7"/>
    <w:rsid w:val="00C31878"/>
    <w:rsid w:val="00C33872"/>
    <w:rsid w:val="00C3594E"/>
    <w:rsid w:val="00C35A5A"/>
    <w:rsid w:val="00C35B34"/>
    <w:rsid w:val="00C36556"/>
    <w:rsid w:val="00C376B1"/>
    <w:rsid w:val="00C42806"/>
    <w:rsid w:val="00C43EB4"/>
    <w:rsid w:val="00C47B84"/>
    <w:rsid w:val="00C50B85"/>
    <w:rsid w:val="00C511DA"/>
    <w:rsid w:val="00C52C99"/>
    <w:rsid w:val="00C5363E"/>
    <w:rsid w:val="00C5649C"/>
    <w:rsid w:val="00C66743"/>
    <w:rsid w:val="00C66A3E"/>
    <w:rsid w:val="00C729FA"/>
    <w:rsid w:val="00C734D9"/>
    <w:rsid w:val="00C734EF"/>
    <w:rsid w:val="00C73F11"/>
    <w:rsid w:val="00C75486"/>
    <w:rsid w:val="00C76433"/>
    <w:rsid w:val="00C77EF5"/>
    <w:rsid w:val="00C77F22"/>
    <w:rsid w:val="00C8047D"/>
    <w:rsid w:val="00C81145"/>
    <w:rsid w:val="00C8202C"/>
    <w:rsid w:val="00C83B77"/>
    <w:rsid w:val="00C8424E"/>
    <w:rsid w:val="00C87826"/>
    <w:rsid w:val="00C9008E"/>
    <w:rsid w:val="00C90EAF"/>
    <w:rsid w:val="00C912D6"/>
    <w:rsid w:val="00C92A5B"/>
    <w:rsid w:val="00C935EB"/>
    <w:rsid w:val="00CA1980"/>
    <w:rsid w:val="00CA19F1"/>
    <w:rsid w:val="00CA1EE2"/>
    <w:rsid w:val="00CA1FEB"/>
    <w:rsid w:val="00CA3A97"/>
    <w:rsid w:val="00CA46EC"/>
    <w:rsid w:val="00CA695A"/>
    <w:rsid w:val="00CB0630"/>
    <w:rsid w:val="00CB3405"/>
    <w:rsid w:val="00CB483B"/>
    <w:rsid w:val="00CB67B8"/>
    <w:rsid w:val="00CB74CB"/>
    <w:rsid w:val="00CC19F0"/>
    <w:rsid w:val="00CC670A"/>
    <w:rsid w:val="00CC68E0"/>
    <w:rsid w:val="00CD1EF0"/>
    <w:rsid w:val="00CD21D3"/>
    <w:rsid w:val="00CD4D3A"/>
    <w:rsid w:val="00CD546F"/>
    <w:rsid w:val="00CD7B7F"/>
    <w:rsid w:val="00CE1B52"/>
    <w:rsid w:val="00CE4835"/>
    <w:rsid w:val="00CE5A24"/>
    <w:rsid w:val="00CE6DC5"/>
    <w:rsid w:val="00CF187E"/>
    <w:rsid w:val="00CF317B"/>
    <w:rsid w:val="00CF53E7"/>
    <w:rsid w:val="00CF6CA9"/>
    <w:rsid w:val="00D001EB"/>
    <w:rsid w:val="00D00490"/>
    <w:rsid w:val="00D00808"/>
    <w:rsid w:val="00D01233"/>
    <w:rsid w:val="00D05B29"/>
    <w:rsid w:val="00D06529"/>
    <w:rsid w:val="00D10127"/>
    <w:rsid w:val="00D13856"/>
    <w:rsid w:val="00D1394D"/>
    <w:rsid w:val="00D16CAC"/>
    <w:rsid w:val="00D21C1B"/>
    <w:rsid w:val="00D22D98"/>
    <w:rsid w:val="00D25DA9"/>
    <w:rsid w:val="00D356EF"/>
    <w:rsid w:val="00D36072"/>
    <w:rsid w:val="00D42797"/>
    <w:rsid w:val="00D44BD0"/>
    <w:rsid w:val="00D47740"/>
    <w:rsid w:val="00D47AA4"/>
    <w:rsid w:val="00D47D21"/>
    <w:rsid w:val="00D47DE8"/>
    <w:rsid w:val="00D50AAA"/>
    <w:rsid w:val="00D50E88"/>
    <w:rsid w:val="00D54320"/>
    <w:rsid w:val="00D569D2"/>
    <w:rsid w:val="00D5701F"/>
    <w:rsid w:val="00D61FF0"/>
    <w:rsid w:val="00D6363D"/>
    <w:rsid w:val="00D70354"/>
    <w:rsid w:val="00D70655"/>
    <w:rsid w:val="00D72E04"/>
    <w:rsid w:val="00D7395C"/>
    <w:rsid w:val="00D755B8"/>
    <w:rsid w:val="00D812B9"/>
    <w:rsid w:val="00D84CE7"/>
    <w:rsid w:val="00D903FD"/>
    <w:rsid w:val="00D923D8"/>
    <w:rsid w:val="00D941DE"/>
    <w:rsid w:val="00D94BC5"/>
    <w:rsid w:val="00D96C08"/>
    <w:rsid w:val="00DA0D8B"/>
    <w:rsid w:val="00DA1F2C"/>
    <w:rsid w:val="00DA70DB"/>
    <w:rsid w:val="00DC0A27"/>
    <w:rsid w:val="00DC2104"/>
    <w:rsid w:val="00DC3052"/>
    <w:rsid w:val="00DC4CC8"/>
    <w:rsid w:val="00DC5A8B"/>
    <w:rsid w:val="00DC6117"/>
    <w:rsid w:val="00DD1972"/>
    <w:rsid w:val="00DD1992"/>
    <w:rsid w:val="00DD2A1B"/>
    <w:rsid w:val="00DD4A5B"/>
    <w:rsid w:val="00DD4A9C"/>
    <w:rsid w:val="00DD5566"/>
    <w:rsid w:val="00DE1165"/>
    <w:rsid w:val="00DE3693"/>
    <w:rsid w:val="00DF1655"/>
    <w:rsid w:val="00DF46C4"/>
    <w:rsid w:val="00DF4CA3"/>
    <w:rsid w:val="00E04942"/>
    <w:rsid w:val="00E05073"/>
    <w:rsid w:val="00E06CAB"/>
    <w:rsid w:val="00E10A18"/>
    <w:rsid w:val="00E113D6"/>
    <w:rsid w:val="00E13361"/>
    <w:rsid w:val="00E13D2F"/>
    <w:rsid w:val="00E147C5"/>
    <w:rsid w:val="00E2003D"/>
    <w:rsid w:val="00E24E35"/>
    <w:rsid w:val="00E33A9B"/>
    <w:rsid w:val="00E350D7"/>
    <w:rsid w:val="00E35681"/>
    <w:rsid w:val="00E35F89"/>
    <w:rsid w:val="00E36E09"/>
    <w:rsid w:val="00E41735"/>
    <w:rsid w:val="00E434E7"/>
    <w:rsid w:val="00E44DDE"/>
    <w:rsid w:val="00E6336F"/>
    <w:rsid w:val="00E63458"/>
    <w:rsid w:val="00E64ED9"/>
    <w:rsid w:val="00E71108"/>
    <w:rsid w:val="00E7149A"/>
    <w:rsid w:val="00E75111"/>
    <w:rsid w:val="00E85430"/>
    <w:rsid w:val="00E9023E"/>
    <w:rsid w:val="00E9752B"/>
    <w:rsid w:val="00E97F67"/>
    <w:rsid w:val="00EA1156"/>
    <w:rsid w:val="00EA2D9C"/>
    <w:rsid w:val="00EA5673"/>
    <w:rsid w:val="00EB0332"/>
    <w:rsid w:val="00EB1AB4"/>
    <w:rsid w:val="00EB2ABC"/>
    <w:rsid w:val="00EB5B77"/>
    <w:rsid w:val="00EB6460"/>
    <w:rsid w:val="00EB7929"/>
    <w:rsid w:val="00EC06A6"/>
    <w:rsid w:val="00EC1041"/>
    <w:rsid w:val="00EC1042"/>
    <w:rsid w:val="00EC42DA"/>
    <w:rsid w:val="00EC4AF7"/>
    <w:rsid w:val="00EC5115"/>
    <w:rsid w:val="00EC5613"/>
    <w:rsid w:val="00EC5AEC"/>
    <w:rsid w:val="00EC78E7"/>
    <w:rsid w:val="00EC7E52"/>
    <w:rsid w:val="00ED0FB1"/>
    <w:rsid w:val="00ED13B3"/>
    <w:rsid w:val="00ED1A32"/>
    <w:rsid w:val="00ED2539"/>
    <w:rsid w:val="00ED2CE6"/>
    <w:rsid w:val="00ED2ED1"/>
    <w:rsid w:val="00ED43D2"/>
    <w:rsid w:val="00EE00D0"/>
    <w:rsid w:val="00EE2D0C"/>
    <w:rsid w:val="00EE3B8C"/>
    <w:rsid w:val="00EE3CB9"/>
    <w:rsid w:val="00EE4043"/>
    <w:rsid w:val="00EE52C5"/>
    <w:rsid w:val="00EF0152"/>
    <w:rsid w:val="00EF1E37"/>
    <w:rsid w:val="00EF4A38"/>
    <w:rsid w:val="00EF5845"/>
    <w:rsid w:val="00F0016C"/>
    <w:rsid w:val="00F00DF1"/>
    <w:rsid w:val="00F109B0"/>
    <w:rsid w:val="00F11B8F"/>
    <w:rsid w:val="00F12242"/>
    <w:rsid w:val="00F125B7"/>
    <w:rsid w:val="00F170B0"/>
    <w:rsid w:val="00F1729E"/>
    <w:rsid w:val="00F17B2C"/>
    <w:rsid w:val="00F23212"/>
    <w:rsid w:val="00F23A47"/>
    <w:rsid w:val="00F246E6"/>
    <w:rsid w:val="00F24932"/>
    <w:rsid w:val="00F24BA8"/>
    <w:rsid w:val="00F25127"/>
    <w:rsid w:val="00F261DC"/>
    <w:rsid w:val="00F350F4"/>
    <w:rsid w:val="00F351C8"/>
    <w:rsid w:val="00F357D9"/>
    <w:rsid w:val="00F36DCD"/>
    <w:rsid w:val="00F377DF"/>
    <w:rsid w:val="00F41CC2"/>
    <w:rsid w:val="00F43265"/>
    <w:rsid w:val="00F47193"/>
    <w:rsid w:val="00F476A0"/>
    <w:rsid w:val="00F47DB8"/>
    <w:rsid w:val="00F50535"/>
    <w:rsid w:val="00F5149F"/>
    <w:rsid w:val="00F52BEF"/>
    <w:rsid w:val="00F55AA6"/>
    <w:rsid w:val="00F568B6"/>
    <w:rsid w:val="00F65BC3"/>
    <w:rsid w:val="00F7041A"/>
    <w:rsid w:val="00F71052"/>
    <w:rsid w:val="00F723F5"/>
    <w:rsid w:val="00F74011"/>
    <w:rsid w:val="00F7665F"/>
    <w:rsid w:val="00F80CFC"/>
    <w:rsid w:val="00F8424E"/>
    <w:rsid w:val="00F84B7B"/>
    <w:rsid w:val="00F85D85"/>
    <w:rsid w:val="00F90E5E"/>
    <w:rsid w:val="00F94D66"/>
    <w:rsid w:val="00FA0481"/>
    <w:rsid w:val="00FB0094"/>
    <w:rsid w:val="00FB10CB"/>
    <w:rsid w:val="00FC0FB0"/>
    <w:rsid w:val="00FC57E2"/>
    <w:rsid w:val="00FC6951"/>
    <w:rsid w:val="00FD5B1D"/>
    <w:rsid w:val="00FE1730"/>
    <w:rsid w:val="00FE57C3"/>
    <w:rsid w:val="00FE5A91"/>
    <w:rsid w:val="00FE5C3F"/>
    <w:rsid w:val="00FE702A"/>
    <w:rsid w:val="00FF0CAF"/>
    <w:rsid w:val="00FF2A0A"/>
    <w:rsid w:val="00FF3CA6"/>
    <w:rsid w:val="00FF468D"/>
    <w:rsid w:val="00FF69B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semiHidden/>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semiHidden/>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134793">
      <w:bodyDiv w:val="1"/>
      <w:marLeft w:val="0"/>
      <w:marRight w:val="0"/>
      <w:marTop w:val="0"/>
      <w:marBottom w:val="0"/>
      <w:divBdr>
        <w:top w:val="none" w:sz="0" w:space="0" w:color="auto"/>
        <w:left w:val="none" w:sz="0" w:space="0" w:color="auto"/>
        <w:bottom w:val="none" w:sz="0" w:space="0" w:color="auto"/>
        <w:right w:val="none" w:sz="0" w:space="0" w:color="auto"/>
      </w:divBdr>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341466533">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hyperlink" Target="mailto:fsconline@jobs.gov.au" TargetMode="External"/><Relationship Id="rId42" Type="http://schemas.openxmlformats.org/officeDocument/2006/relationships/hyperlink" Target="http://www.fsc.gov.au"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9" Type="http://schemas.openxmlformats.org/officeDocument/2006/relationships/hyperlink" Target="mailto:fscreporting@dewr.gov.au" TargetMode="External"/><Relationship Id="rId11" Type="http://schemas.openxmlformats.org/officeDocument/2006/relationships/image" Target="media/image1.gif"/><Relationship Id="rId24" Type="http://schemas.openxmlformats.org/officeDocument/2006/relationships/hyperlink" Target="https://extranet.employment.gov.au/fsconline/Home/Register"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0.png"/><Relationship Id="rId53" Type="http://schemas.openxmlformats.org/officeDocument/2006/relationships/hyperlink" Target="http://www.safeworkaustralia.gov.au" TargetMode="External"/><Relationship Id="rId58" Type="http://schemas.openxmlformats.org/officeDocument/2006/relationships/hyperlink" Target="http://www.fsc.gov.au/sites/fsc/resources/az/pages/biannualreportdataanalysi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fscreporting@dewr.gov.au" TargetMode="External"/><Relationship Id="rId19" Type="http://schemas.openxmlformats.org/officeDocument/2006/relationships/hyperlink" Target="https://creativecommons.org/licenses/by/4.0/legalcode.en" TargetMode="External"/><Relationship Id="rId14" Type="http://schemas.openxmlformats.org/officeDocument/2006/relationships/image" Target="media/image3.jpg"/><Relationship Id="rId22" Type="http://schemas.openxmlformats.org/officeDocument/2006/relationships/hyperlink" Target="http://www.fsc.gov.au"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mpextranet.idc.hosts.pprodnetwork/FSCONLINE/Authenticated/Guidance" TargetMode="External"/><Relationship Id="rId48" Type="http://schemas.openxmlformats.org/officeDocument/2006/relationships/image" Target="media/image23.png"/><Relationship Id="rId56" Type="http://schemas.openxmlformats.org/officeDocument/2006/relationships/hyperlink" Target="mailto:fscreporting@dewr.gov.au"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mailto:fscreporting@dewr.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cg3019\AppData\Local\Microsoft\Windows\INetCache\Content.Outlook\749ZT2RJ\Creative%20Commons%20Attribution%204.0%20Australia" TargetMode="External"/><Relationship Id="rId25" Type="http://schemas.openxmlformats.org/officeDocument/2006/relationships/image" Target="media/image7.png"/><Relationship Id="rId33" Type="http://schemas.openxmlformats.org/officeDocument/2006/relationships/hyperlink" Target="mailto:fsconline@jobs.gov.au"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www.fsc.gov.au" TargetMode="External"/><Relationship Id="rId20" Type="http://schemas.openxmlformats.org/officeDocument/2006/relationships/hyperlink" Target="https://creativecommons.org/licenses/by/4.0/legalcode.en" TargetMode="External"/><Relationship Id="rId41" Type="http://schemas.openxmlformats.org/officeDocument/2006/relationships/hyperlink" Target="mailto:fscreporting@dewr.gov.au" TargetMode="External"/><Relationship Id="rId54" Type="http://schemas.openxmlformats.org/officeDocument/2006/relationships/image" Target="media/image26.png"/><Relationship Id="rId62" Type="http://schemas.openxmlformats.org/officeDocument/2006/relationships/hyperlink" Target="mailto:fsconline@dewr.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www.safeworkaustralia.gov.au/sites/swa/about/publications/pages/sr20080501toocs3rdeditionrevision"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abs.gov.au/AUSSTATS/abs@.nsf/DetailsPage/1270.0.55.001July%202011?OpenDocument" TargetMode="External"/><Relationship Id="rId52" Type="http://schemas.openxmlformats.org/officeDocument/2006/relationships/hyperlink" Target="http://www.safeworkaustralia.gov.au" TargetMode="External"/><Relationship Id="rId60" Type="http://schemas.openxmlformats.org/officeDocument/2006/relationships/hyperlink" Target="mailto:fscreporting@dewr.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14144</Words>
  <Characters>80626</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94581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GARDINER,Cari</cp:lastModifiedBy>
  <cp:revision>4</cp:revision>
  <cp:lastPrinted>2024-10-02T04:16:00Z</cp:lastPrinted>
  <dcterms:created xsi:type="dcterms:W3CDTF">2024-10-02T04:14:00Z</dcterms:created>
  <dcterms:modified xsi:type="dcterms:W3CDTF">2024-10-02T04:17:00Z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